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820"/>
      </w:tblGrid>
      <w:tr w:rsidR="0063256B" w14:paraId="26498DA7" w14:textId="77777777" w:rsidTr="0063256B">
        <w:trPr>
          <w:trHeight w:val="721"/>
        </w:trPr>
        <w:tc>
          <w:tcPr>
            <w:tcW w:w="846" w:type="dxa"/>
          </w:tcPr>
          <w:p w14:paraId="0B526366" w14:textId="6882E0E9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EF7C8" wp14:editId="2D15E6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11887</wp:posOffset>
                  </wp:positionV>
                  <wp:extent cx="400050" cy="504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35DED456" w14:textId="7C0872AA" w:rsidR="0063256B" w:rsidRPr="00B64F97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Г</w:t>
            </w: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рад Смедерево </w:t>
            </w:r>
          </w:p>
          <w:p w14:paraId="4084AD00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 xml:space="preserve">Градска управа Смедерево </w:t>
            </w:r>
          </w:p>
          <w:p w14:paraId="3CEDB6F6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Одељење за инспекцијске послове </w:t>
            </w:r>
          </w:p>
          <w:p w14:paraId="0690CCAB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>Група за саобраћајну инспекцију</w:t>
            </w:r>
          </w:p>
          <w:p w14:paraId="72BBF028" w14:textId="77777777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  <w:tc>
          <w:tcPr>
            <w:tcW w:w="4820" w:type="dxa"/>
          </w:tcPr>
          <w:p w14:paraId="637221DD" w14:textId="4F4384BB" w:rsidR="0063256B" w:rsidRPr="001367B4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2"/>
                <w:lang w:val="sr-Cyrl-RS"/>
              </w:rPr>
            </w:pPr>
            <w:r w:rsidRPr="00B64F97">
              <w:rPr>
                <w:rFonts w:eastAsia="Times New Roman"/>
                <w:color w:val="000000"/>
                <w:spacing w:val="2"/>
                <w:lang w:val="sr-Cyrl-CS"/>
              </w:rPr>
              <w:t>Ознака: КЛ-</w:t>
            </w:r>
            <w:r w:rsidR="001367B4">
              <w:rPr>
                <w:rFonts w:eastAsia="Times New Roman"/>
                <w:color w:val="000000"/>
                <w:spacing w:val="2"/>
                <w:lang w:val="sr-Latn-RS"/>
              </w:rPr>
              <w:t>9</w:t>
            </w:r>
          </w:p>
          <w:p w14:paraId="2C8A066F" w14:textId="6929A8FE" w:rsidR="0063256B" w:rsidRPr="00B64F97" w:rsidRDefault="001367B4" w:rsidP="0063256B">
            <w:pPr>
              <w:shd w:val="clear" w:color="auto" w:fill="FFFFFF"/>
              <w:spacing w:line="230" w:lineRule="exact"/>
              <w:ind w:right="-1319" w:hanging="993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Постављање и о</w:t>
            </w:r>
            <w:r w:rsidR="0063256B">
              <w:rPr>
                <w:rFonts w:eastAsia="Times New Roman"/>
                <w:color w:val="000000"/>
                <w:spacing w:val="-1"/>
                <w:lang w:val="sr-Cyrl-CS"/>
              </w:rPr>
              <w:t>државање п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ловила</w:t>
            </w:r>
          </w:p>
          <w:p w14:paraId="2EF91FE6" w14:textId="2B151923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</w:tr>
    </w:tbl>
    <w:p w14:paraId="0F676FA0" w14:textId="77777777" w:rsidR="0063256B" w:rsidRPr="0063256B" w:rsidRDefault="0063256B" w:rsidP="0063256B">
      <w:pPr>
        <w:rPr>
          <w:lang w:val="sr-Cyrl-RS"/>
        </w:rPr>
      </w:pP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63256B" w14:paraId="18ED32F0" w14:textId="77777777" w:rsidTr="00EC5CCE">
        <w:trPr>
          <w:trHeight w:hRule="exact" w:val="8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E27D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7CFABF4" w14:textId="35A8EE3B" w:rsidR="0063256B" w:rsidRDefault="001367B4" w:rsidP="009F641D">
            <w:pPr>
              <w:shd w:val="clear" w:color="auto" w:fill="FFFFFF"/>
              <w:spacing w:line="240" w:lineRule="exact"/>
              <w:ind w:left="3600" w:right="2729" w:hanging="952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ПОСТАВЉАЊЕ И </w:t>
            </w:r>
            <w:r w:rsidR="0063256B"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ОДРЖАВАЊЕ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ПЛОВИЛА</w:t>
            </w:r>
            <w:r w:rsidR="0063256B"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  </w:t>
            </w:r>
          </w:p>
          <w:p w14:paraId="0504819E" w14:textId="5EA244C2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 xml:space="preserve">ОБАВЕЗЕ </w:t>
            </w:r>
            <w:r w:rsidR="001367B4"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ВЛАСНИКА</w:t>
            </w:r>
          </w:p>
        </w:tc>
      </w:tr>
      <w:tr w:rsidR="0063256B" w14:paraId="34C01DB7" w14:textId="77777777" w:rsidTr="00EC5CCE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DEED" w14:textId="47E78EB9" w:rsidR="0063256B" w:rsidRPr="0064220F" w:rsidRDefault="0063256B" w:rsidP="00EC5CCE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 w:rsidR="001367B4">
              <w:rPr>
                <w:lang w:val="sr-Cyrl-RS"/>
              </w:rPr>
              <w:t>постављању пловила на делу обале и водног простора на територији града Смедерева</w:t>
            </w:r>
            <w:r>
              <w:rPr>
                <w:lang w:val="sr-Cyrl-RS"/>
              </w:rPr>
              <w:t xml:space="preserve"> </w:t>
            </w:r>
            <w:r w:rsidRPr="0064220F">
              <w:t xml:space="preserve">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>
              <w:rPr>
                <w:lang w:val="sr-Cyrl-RS"/>
              </w:rPr>
              <w:t>17-пречишћен текст</w:t>
            </w:r>
            <w:r w:rsidRPr="0064220F">
              <w:t>)</w:t>
            </w:r>
          </w:p>
        </w:tc>
      </w:tr>
      <w:tr w:rsidR="0063256B" w14:paraId="50CE7C92" w14:textId="77777777" w:rsidTr="00EC5CCE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40B35F" w14:textId="77777777" w:rsidR="0063256B" w:rsidRDefault="0063256B" w:rsidP="00EC5CCE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E1EB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950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6488D1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DC203" w14:textId="77777777" w:rsidR="0063256B" w:rsidRDefault="0063256B" w:rsidP="00EC5CC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89FD2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7EDA4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5C7604D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E18468" w14:textId="77777777" w:rsidR="0063256B" w:rsidRDefault="0063256B" w:rsidP="00EC5CC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152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7A2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37D4F40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55712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A1DA4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FD6B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05EC218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1BC6" w14:textId="77777777" w:rsidR="0063256B" w:rsidRDefault="0063256B" w:rsidP="00EC5CC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7446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41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1D841D4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A484" w14:textId="77777777" w:rsidR="0063256B" w:rsidRDefault="0063256B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E73FB0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ED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B505E68" w14:textId="77777777" w:rsidTr="00EC5CCE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3B54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F322" w14:textId="77777777" w:rsidR="0063256B" w:rsidRPr="00917D7E" w:rsidRDefault="0063256B" w:rsidP="00EC5CCE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5596" w14:textId="77777777" w:rsidR="0063256B" w:rsidRDefault="0063256B" w:rsidP="00EC5CC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4D76" w14:textId="77777777" w:rsidR="0063256B" w:rsidRPr="00D83635" w:rsidRDefault="0063256B" w:rsidP="00EC5CCE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65E9" w14:textId="77777777" w:rsidR="0063256B" w:rsidRPr="00D83635" w:rsidRDefault="0063256B" w:rsidP="00EC5CCE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63256B" w14:paraId="1A9811C9" w14:textId="77777777" w:rsidTr="008734AB">
        <w:trPr>
          <w:trHeight w:hRule="exact" w:val="5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8F8E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9F0E9" w14:textId="0E12EC13" w:rsidR="0063256B" w:rsidRPr="00D83635" w:rsidRDefault="009F641D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8734AB">
              <w:rPr>
                <w:lang w:val="sr-Cyrl-RS"/>
              </w:rPr>
              <w:t>ма одобрење надлежног органа Градске управе за постављање пловила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E893" w14:textId="6315C5D2" w:rsidR="0063256B" w:rsidRDefault="0063256B" w:rsidP="00EC5CCE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A623AC">
              <w:rPr>
                <w:rFonts w:eastAsia="Times New Roman"/>
                <w:color w:val="000000"/>
                <w:spacing w:val="3"/>
                <w:lang w:val="sr-Cyrl-CS"/>
              </w:rPr>
              <w:t>3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5FF49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49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5BA06FD" w14:textId="77777777" w:rsidTr="008734AB">
        <w:trPr>
          <w:trHeight w:hRule="exact" w:val="70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16A1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3FCE1" w14:textId="59277152" w:rsidR="0063256B" w:rsidRDefault="009F641D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8734AB">
              <w:rPr>
                <w:lang w:val="sr-Cyrl-RS"/>
              </w:rPr>
              <w:t>ма пловидбену дозволу издату од стране надлежне лучке капетаније или други акт којим доказује да је пловило регистровано</w:t>
            </w:r>
            <w:r w:rsidR="0063256B">
              <w:rPr>
                <w:lang w:val="sr-Cyrl-R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205A" w14:textId="6B023693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A623AC">
              <w:rPr>
                <w:rFonts w:eastAsia="Times New Roman"/>
                <w:color w:val="000000"/>
                <w:spacing w:val="3"/>
                <w:lang w:val="sr-Cyrl-CS"/>
              </w:rPr>
              <w:t>3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E3A8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5808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9CE83BB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212D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4B28F" w14:textId="1E0B0913" w:rsidR="0063256B" w:rsidRDefault="009F641D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п</w:t>
            </w:r>
            <w:r w:rsidR="008734AB">
              <w:rPr>
                <w:rFonts w:eastAsia="Times New Roman" w:cs="Times New Roman"/>
                <w:color w:val="000000"/>
                <w:spacing w:val="-2"/>
                <w:lang w:val="sr-Cyrl-CS"/>
              </w:rPr>
              <w:t>остављено у складу са одобрењем и урбанистичким планом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17D" w14:textId="1729AC6E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371569">
              <w:rPr>
                <w:rFonts w:eastAsia="Times New Roman"/>
                <w:color w:val="000000"/>
                <w:spacing w:val="3"/>
                <w:lang w:val="sr-Cyrl-CS"/>
              </w:rPr>
              <w:t>3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49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DEE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03D227B" w14:textId="77777777" w:rsidTr="008734AB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09D23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91963" w14:textId="32B2BE15" w:rsidR="0063256B" w:rsidRDefault="009F641D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</w:t>
            </w:r>
            <w:r w:rsidR="008734AB">
              <w:rPr>
                <w:rFonts w:eastAsia="Times New Roman" w:cs="Times New Roman"/>
                <w:color w:val="000000"/>
                <w:spacing w:val="-3"/>
                <w:lang w:val="sr-Cyrl-CS"/>
              </w:rPr>
              <w:t>ловило у исправном и уредном стању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FC45B" w14:textId="7777777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CA548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DAD46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1F3B290" w14:textId="77777777" w:rsidTr="008734AB">
        <w:trPr>
          <w:trHeight w:hRule="exact" w:val="4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0B089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1482B" w14:textId="5562E9E7" w:rsidR="0063256B" w:rsidRDefault="009F641D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о</w:t>
            </w:r>
            <w:r w:rsidR="008734AB">
              <w:rPr>
                <w:rFonts w:eastAsia="Times New Roman" w:cs="Times New Roman"/>
                <w:color w:val="000000"/>
                <w:spacing w:val="-3"/>
                <w:lang w:val="sr-Cyrl-CS"/>
              </w:rPr>
              <w:t>бојено и заштичено од влаге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A6FA4" w14:textId="616D890A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9AE2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A3A1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1E5F090D" w14:textId="77777777" w:rsidTr="00EC5CCE">
        <w:trPr>
          <w:trHeight w:hRule="exact" w:val="4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62437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82D05" w14:textId="7285E4B1" w:rsidR="0063256B" w:rsidRDefault="009F641D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</w:t>
            </w:r>
            <w:r w:rsidR="008734AB">
              <w:rPr>
                <w:rFonts w:eastAsia="Times New Roman" w:cs="Times New Roman"/>
                <w:color w:val="000000"/>
                <w:spacing w:val="-1"/>
                <w:lang w:val="sr-Cyrl-CS"/>
              </w:rPr>
              <w:t>ростор око пловила чист и уредан</w:t>
            </w:r>
            <w:r w:rsidR="0063256B"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3E6E4" w14:textId="77777777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D9D02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D29F2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AD16CFA" w14:textId="77777777" w:rsidTr="008734AB">
        <w:trPr>
          <w:trHeight w:hRule="exact" w:val="4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ECFF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D218" w14:textId="36389F98" w:rsidR="0063256B" w:rsidRPr="00114087" w:rsidRDefault="009F641D" w:rsidP="00EC5CCE">
            <w:pPr>
              <w:shd w:val="clear" w:color="auto" w:fill="FFFFFF"/>
              <w:rPr>
                <w:color w:val="FF0000"/>
              </w:rPr>
            </w:pPr>
            <w:r>
              <w:rPr>
                <w:rFonts w:eastAsia="Times New Roman" w:cs="Times New Roman"/>
                <w:spacing w:val="-2"/>
                <w:lang w:val="sr-Cyrl-CS"/>
              </w:rPr>
              <w:t>б</w:t>
            </w:r>
            <w:r w:rsidR="008734AB">
              <w:rPr>
                <w:rFonts w:eastAsia="Times New Roman" w:cs="Times New Roman"/>
                <w:spacing w:val="-2"/>
                <w:lang w:val="sr-Cyrl-CS"/>
              </w:rPr>
              <w:t>езбедан прилаз пловилу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2CC4A" w14:textId="7777777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3077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0930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871CA13" w14:textId="77777777" w:rsidTr="00EC5CCE">
        <w:trPr>
          <w:trHeight w:hRule="exact" w:val="53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E73F0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26BBE" w14:textId="41934710" w:rsidR="0063256B" w:rsidRPr="0063256B" w:rsidRDefault="009F641D" w:rsidP="00EC5CCE">
            <w:pPr>
              <w:shd w:val="clear" w:color="auto" w:fill="FFFFFF"/>
              <w:spacing w:line="230" w:lineRule="exact"/>
              <w:ind w:left="5" w:right="5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8734AB">
              <w:rPr>
                <w:lang w:val="sr-Cyrl-RS"/>
              </w:rPr>
              <w:t>звор светлости на пловилу постављен тако да не угрожава сигурност пловидбе пловним путем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C42A5" w14:textId="43B4E3F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59FFE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7840D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056C871" w14:textId="77777777" w:rsidTr="008734AB">
        <w:trPr>
          <w:trHeight w:hRule="exact" w:val="4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35B5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55CC" w14:textId="61CA34DA" w:rsidR="0063256B" w:rsidRPr="0063256B" w:rsidRDefault="009F641D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8734AB">
              <w:rPr>
                <w:lang w:val="sr-Cyrl-RS"/>
              </w:rPr>
              <w:t>е испушта отпадне воде у реку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19" w14:textId="72FC0A1B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C45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C4F5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C57C8C0" w14:textId="77777777" w:rsidTr="008734AB">
        <w:trPr>
          <w:trHeight w:hRule="exact" w:val="410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545DEE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A46D39" w14:textId="188AAF4C" w:rsidR="0063256B" w:rsidRPr="0063256B" w:rsidRDefault="009F641D" w:rsidP="00EC5CCE">
            <w:pPr>
              <w:shd w:val="clear" w:color="auto" w:fill="FFFFFF"/>
              <w:spacing w:line="226" w:lineRule="exact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8734AB">
              <w:rPr>
                <w:lang w:val="sr-Cyrl-RS"/>
              </w:rPr>
              <w:t>ије привезано за камен, дрво, клупу и сл.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EDD8D" w14:textId="49E1F41D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64CC2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B5C7B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7DD833C" w14:textId="77777777" w:rsidTr="00EC5CCE">
        <w:trPr>
          <w:trHeight w:hRule="exact" w:val="35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BD676E" w14:textId="77777777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35E690" w14:textId="41E8E1CA" w:rsidR="0063256B" w:rsidRPr="0063256B" w:rsidRDefault="009F641D" w:rsidP="00EC5CCE">
            <w:pPr>
              <w:shd w:val="clear" w:color="auto" w:fill="FFFFFF"/>
              <w:spacing w:line="226" w:lineRule="exact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="008734AB">
              <w:rPr>
                <w:lang w:val="sr-Cyrl-RS"/>
              </w:rPr>
              <w:t>ије оштећена обала испред пловила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B090B" w14:textId="5AEEAE18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F69F99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577B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B39AF6A" w14:textId="77777777" w:rsidTr="00EC5CCE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196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144DAB31" w14:textId="2C23E9B6" w:rsidR="00AD4B1B" w:rsidRDefault="00AD4B1B" w:rsidP="0063256B">
      <w:pPr>
        <w:tabs>
          <w:tab w:val="left" w:pos="1106"/>
        </w:tabs>
      </w:pPr>
    </w:p>
    <w:p w14:paraId="573933D6" w14:textId="23A7AD10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2A6FFB3" w14:textId="0BAC5B69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6E3B757A" w14:textId="7A16BB35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518E40D" w14:textId="488FF025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54FC97C1" w14:textId="7956988F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0A2790CD" w14:textId="77777777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7194E45B" w14:textId="77777777" w:rsidR="001E3FEA" w:rsidRDefault="001E3FEA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1E875336" w14:textId="2AEABCD9" w:rsidR="001E3FEA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 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6ADD992B" w14:textId="77777777" w:rsidR="0063256B" w:rsidRPr="007E4A82" w:rsidRDefault="0063256B" w:rsidP="0063256B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63256B" w:rsidRPr="007E4A82" w14:paraId="0B4506EC" w14:textId="77777777" w:rsidTr="00EC5CCE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5249E7BA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784BB3FE" w14:textId="77777777" w:rsidR="0063256B" w:rsidRPr="007E4A82" w:rsidRDefault="0063256B" w:rsidP="00EC5CCE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63256B" w:rsidRPr="007E4A82" w14:paraId="1E17981B" w14:textId="77777777" w:rsidTr="00EC5CCE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22731B8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64AB6391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0A3302E7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525"/>
      </w:tblGrid>
      <w:tr w:rsidR="0063256B" w:rsidRPr="007E4A82" w14:paraId="326BB07A" w14:textId="77777777" w:rsidTr="0063256B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0925" w14:textId="77777777" w:rsidR="0063256B" w:rsidRPr="007E4A82" w:rsidRDefault="0063256B" w:rsidP="00EC5CCE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73F" w14:textId="77777777" w:rsidR="0063256B" w:rsidRPr="007E4A82" w:rsidRDefault="0063256B" w:rsidP="00EC5CCE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A775" w14:textId="77777777" w:rsidR="0063256B" w:rsidRPr="007E4A82" w:rsidRDefault="0063256B" w:rsidP="00EC5CCE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F67D" w14:textId="77777777" w:rsidR="0063256B" w:rsidRPr="007E4A82" w:rsidRDefault="0063256B" w:rsidP="00EC5CCE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216" w14:textId="77777777" w:rsidR="0063256B" w:rsidRPr="007E4A82" w:rsidRDefault="0063256B" w:rsidP="00EC5CCE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D651" w14:textId="77777777" w:rsidR="0063256B" w:rsidRPr="007E4A82" w:rsidRDefault="0063256B" w:rsidP="00EC5CCE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63256B" w:rsidRPr="007E4A82" w14:paraId="08BF4123" w14:textId="77777777" w:rsidTr="0063256B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3FF" w14:textId="77777777" w:rsidR="0063256B" w:rsidRPr="007E4A82" w:rsidRDefault="0063256B" w:rsidP="00EC5CCE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3901" w14:textId="77777777" w:rsidR="0063256B" w:rsidRPr="00E848E9" w:rsidRDefault="0063256B" w:rsidP="00EC5CCE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E6BB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6814" w14:textId="77777777" w:rsidR="0063256B" w:rsidRPr="00E848E9" w:rsidRDefault="0063256B" w:rsidP="00EC5CCE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A06D" w14:textId="77777777" w:rsidR="0063256B" w:rsidRPr="00E848E9" w:rsidRDefault="0063256B" w:rsidP="00EC5CCE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7BA5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2C32872D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341"/>
      </w:tblGrid>
      <w:tr w:rsidR="0063256B" w:rsidRPr="007E4A82" w14:paraId="6AE2DD9D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88A50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105EE50C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385C9DD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5E9DE838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6AE28A60" w14:textId="77777777" w:rsidR="0063256B" w:rsidRPr="007E4A82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E38382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C4CE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54E18" wp14:editId="5391C76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A173" id="Rectangle 2" o:spid="_x0000_s1026" style="position:absolute;margin-left:8.2pt;margin-top:4.6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63256B" w:rsidRPr="007E4A82" w14:paraId="6CD7E52C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CB484" w14:textId="77777777" w:rsidR="0063256B" w:rsidRPr="007E4A82" w:rsidRDefault="0063256B" w:rsidP="00EC5CCE"/>
          <w:p w14:paraId="2B85F5C2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1EA18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3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C990" wp14:editId="0BED63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689C" id="Rectangle 3" o:spid="_x0000_s1026" style="position:absolute;margin-left:7.2pt;margin-top:3.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206EE890" w14:textId="77777777" w:rsidTr="0063256B">
        <w:trPr>
          <w:trHeight w:hRule="exact" w:val="394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AD77" w14:textId="77777777" w:rsidR="0063256B" w:rsidRPr="007E4A82" w:rsidRDefault="0063256B" w:rsidP="00EC5CCE"/>
          <w:p w14:paraId="0A2E780A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FC7E3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2867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A2B5A" wp14:editId="5FFDF5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C59" id="Rectangle 4" o:spid="_x0000_s1026" style="position:absolute;margin-left:7.2pt;margin-top:3.3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36BA4EE1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C9A6D" w14:textId="77777777" w:rsidR="0063256B" w:rsidRPr="007E4A82" w:rsidRDefault="0063256B" w:rsidP="00EC5CCE"/>
          <w:p w14:paraId="7F1D37B0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E50F4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576A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B9CC" wp14:editId="38178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1E48" id="Rectangle 5" o:spid="_x0000_s1026" style="position:absolute;margin-left:7.2pt;margin-top:4.6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625EA5F8" w14:textId="77777777" w:rsidTr="0063256B">
        <w:trPr>
          <w:trHeight w:hRule="exact" w:val="432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F19F" w14:textId="77777777" w:rsidR="0063256B" w:rsidRPr="007E4A82" w:rsidRDefault="0063256B" w:rsidP="00EC5CCE"/>
          <w:p w14:paraId="1BF2191C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116D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5C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A049" wp14:editId="1B3817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B106" id="Rectangle 6" o:spid="_x0000_s1026" style="position:absolute;margin-left:7.2pt;margin-top:4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64120E7B" w14:textId="77777777" w:rsidR="0063256B" w:rsidRPr="007E4A82" w:rsidRDefault="0063256B" w:rsidP="0063256B">
      <w:pPr>
        <w:spacing w:after="221" w:line="1" w:lineRule="exact"/>
        <w:rPr>
          <w:sz w:val="2"/>
          <w:szCs w:val="2"/>
        </w:rPr>
      </w:pP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499"/>
      </w:tblGrid>
      <w:tr w:rsidR="0063256B" w:rsidRPr="007E4A82" w14:paraId="4B87393C" w14:textId="77777777" w:rsidTr="0063256B">
        <w:trPr>
          <w:trHeight w:hRule="exact" w:val="3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27A6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76DE5C3D" w14:textId="77777777" w:rsidR="0063256B" w:rsidRPr="007E4A82" w:rsidRDefault="0063256B" w:rsidP="00EC5CCE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4B859169" w14:textId="77777777" w:rsidR="0063256B" w:rsidRPr="007E4A82" w:rsidRDefault="0063256B" w:rsidP="00EC5C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499" w:type="dxa"/>
            <w:shd w:val="clear" w:color="auto" w:fill="FFFFFF"/>
          </w:tcPr>
          <w:p w14:paraId="5E284FB8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32524502" w14:textId="77777777" w:rsidTr="0063256B">
        <w:trPr>
          <w:trHeight w:hRule="exact" w:val="374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822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57ACACFE" w14:textId="77777777" w:rsidR="0063256B" w:rsidRPr="007E4A82" w:rsidRDefault="0063256B" w:rsidP="00EC5CCE"/>
          <w:p w14:paraId="1675672A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1037666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499" w:type="dxa"/>
            <w:shd w:val="clear" w:color="auto" w:fill="FFFFFF"/>
          </w:tcPr>
          <w:p w14:paraId="6CE1ED1C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0173B493" w14:textId="77777777" w:rsidTr="0063256B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1EB1" w14:textId="77777777" w:rsidR="0063256B" w:rsidRPr="007E4A82" w:rsidRDefault="0063256B" w:rsidP="00EC5CCE"/>
          <w:p w14:paraId="195C3249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101E707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499" w:type="dxa"/>
            <w:shd w:val="clear" w:color="auto" w:fill="FFFFFF"/>
          </w:tcPr>
          <w:p w14:paraId="4108961D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4558F942" w14:textId="77777777" w:rsidR="0063256B" w:rsidRDefault="0063256B" w:rsidP="0063256B"/>
    <w:p w14:paraId="0540C520" w14:textId="77777777" w:rsidR="0063256B" w:rsidRDefault="0063256B" w:rsidP="0063256B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6B" w14:paraId="1CE65110" w14:textId="77777777" w:rsidTr="0063256B">
        <w:tc>
          <w:tcPr>
            <w:tcW w:w="3116" w:type="dxa"/>
          </w:tcPr>
          <w:p w14:paraId="2A7CA183" w14:textId="259789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НАДЗИРАНИ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СУБЈЕКАТ</w:t>
            </w:r>
          </w:p>
          <w:p w14:paraId="41814E88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0A4CEC4B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</w:t>
            </w:r>
          </w:p>
          <w:p w14:paraId="5B53FEF9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129B97BD" w14:textId="77777777" w:rsidR="0063256B" w:rsidRDefault="0063256B" w:rsidP="0063256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М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П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</w:p>
          <w:p w14:paraId="40696E93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34B4592A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САОБРАЋАЈНИ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ИНСПЕКТОР</w:t>
            </w:r>
          </w:p>
          <w:p w14:paraId="05CD6592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33BE4631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_________________________</w:t>
            </w:r>
          </w:p>
          <w:p w14:paraId="27C3C842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</w:tr>
    </w:tbl>
    <w:p w14:paraId="72A248D6" w14:textId="77777777" w:rsidR="0063256B" w:rsidRDefault="0063256B" w:rsidP="0063256B">
      <w:pPr>
        <w:shd w:val="clear" w:color="auto" w:fill="FFFFFF"/>
      </w:pPr>
    </w:p>
    <w:p w14:paraId="644B98E2" w14:textId="77777777" w:rsidR="0063256B" w:rsidRDefault="0063256B" w:rsidP="0063256B">
      <w:pPr>
        <w:shd w:val="clear" w:color="auto" w:fill="FFFFFF"/>
      </w:pPr>
    </w:p>
    <w:p w14:paraId="4334F14A" w14:textId="77777777" w:rsidR="0063256B" w:rsidRDefault="0063256B" w:rsidP="0063256B">
      <w:pPr>
        <w:shd w:val="clear" w:color="auto" w:fill="FFFFFF"/>
      </w:pPr>
    </w:p>
    <w:p w14:paraId="6EA41BC0" w14:textId="77777777" w:rsidR="0063256B" w:rsidRDefault="0063256B" w:rsidP="0063256B">
      <w:pPr>
        <w:tabs>
          <w:tab w:val="left" w:pos="1106"/>
        </w:tabs>
      </w:pPr>
    </w:p>
    <w:sectPr w:rsidR="0063256B" w:rsidSect="0063256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B"/>
    <w:rsid w:val="001367B4"/>
    <w:rsid w:val="001E3FEA"/>
    <w:rsid w:val="00371569"/>
    <w:rsid w:val="0063256B"/>
    <w:rsid w:val="00752B00"/>
    <w:rsid w:val="008734AB"/>
    <w:rsid w:val="009F641D"/>
    <w:rsid w:val="00A623AC"/>
    <w:rsid w:val="00AD4B1B"/>
    <w:rsid w:val="00D03C4D"/>
    <w:rsid w:val="00D66B67"/>
    <w:rsid w:val="00FB7674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360"/>
  <w15:chartTrackingRefBased/>
  <w15:docId w15:val="{CC3A83F7-7EA1-4791-A52C-BA46A7E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Stančev</dc:creator>
  <cp:keywords/>
  <dc:description/>
  <cp:lastModifiedBy>Tamara Stančev</cp:lastModifiedBy>
  <cp:revision>9</cp:revision>
  <dcterms:created xsi:type="dcterms:W3CDTF">2023-02-22T10:01:00Z</dcterms:created>
  <dcterms:modified xsi:type="dcterms:W3CDTF">2023-02-22T11:03:00Z</dcterms:modified>
</cp:coreProperties>
</file>