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93A" w:rsidRDefault="00BA493A" w:rsidP="00BA493A">
      <w:pPr>
        <w:ind w:firstLine="720"/>
        <w:jc w:val="both"/>
        <w:rPr>
          <w:b/>
          <w:bCs/>
          <w:i/>
          <w:iCs/>
          <w:lang w:val="ru-RU"/>
        </w:rPr>
      </w:pPr>
      <w:r>
        <w:rPr>
          <w:b/>
          <w:i/>
          <w:lang w:val="ru-RU"/>
        </w:rPr>
        <w:t>Обавештење о дон</w:t>
      </w:r>
      <w:r>
        <w:rPr>
          <w:b/>
          <w:i/>
          <w:lang w:val="ru-RU"/>
        </w:rPr>
        <w:t>етом</w:t>
      </w:r>
      <w:r>
        <w:rPr>
          <w:b/>
          <w:i/>
          <w:lang w:val="ru-RU"/>
        </w:rPr>
        <w:t xml:space="preserve"> Решењ</w:t>
      </w:r>
      <w:r>
        <w:rPr>
          <w:b/>
          <w:i/>
          <w:lang w:val="ru-RU"/>
        </w:rPr>
        <w:t>у</w:t>
      </w:r>
      <w:r>
        <w:rPr>
          <w:b/>
          <w:i/>
          <w:lang w:val="sr-Cyrl-CS"/>
        </w:rPr>
        <w:t xml:space="preserve"> за издавање дозволе за </w:t>
      </w:r>
      <w:r>
        <w:rPr>
          <w:b/>
          <w:i/>
          <w:color w:val="000000"/>
          <w:lang w:val="ru-RU"/>
        </w:rPr>
        <w:t xml:space="preserve"> складиштење и третман - поновно искоришћење неопасног</w:t>
      </w:r>
      <w:r>
        <w:rPr>
          <w:b/>
          <w:i/>
          <w:color w:val="000000"/>
          <w:lang w:val="sr-Cyrl-RS"/>
        </w:rPr>
        <w:t xml:space="preserve"> </w:t>
      </w:r>
      <w:r>
        <w:rPr>
          <w:b/>
          <w:i/>
          <w:color w:val="000000"/>
          <w:lang w:val="ru-RU"/>
        </w:rPr>
        <w:t>отпада</w:t>
      </w:r>
      <w:r>
        <w:rPr>
          <w:b/>
          <w:i/>
          <w:lang w:val="ru-RU"/>
        </w:rPr>
        <w:t>, оператера</w:t>
      </w:r>
      <w:r>
        <w:rPr>
          <w:b/>
          <w:i/>
          <w:color w:val="000000"/>
          <w:lang w:val="ru-RU"/>
        </w:rPr>
        <w:t xml:space="preserve"> </w:t>
      </w:r>
      <w:r>
        <w:rPr>
          <w:b/>
          <w:bCs/>
          <w:i/>
          <w:iCs/>
          <w:lang w:val="sr-Cyrl-CS"/>
        </w:rPr>
        <w:t>HBIS GROUP Serbia Iron &amp; Steel d.o.</w:t>
      </w:r>
      <w:r>
        <w:rPr>
          <w:b/>
          <w:bCs/>
          <w:i/>
          <w:iCs/>
        </w:rPr>
        <w:t>o.</w:t>
      </w:r>
      <w:r>
        <w:rPr>
          <w:b/>
          <w:bCs/>
          <w:i/>
          <w:iCs/>
          <w:lang w:val="sr-Cyrl-CS"/>
        </w:rPr>
        <w:t>Beograd</w:t>
      </w:r>
      <w:r>
        <w:rPr>
          <w:b/>
          <w:bCs/>
          <w:i/>
          <w:iCs/>
          <w:lang w:val="ru-RU"/>
        </w:rPr>
        <w:t xml:space="preserve"> </w:t>
      </w:r>
    </w:p>
    <w:p w:rsidR="00BA493A" w:rsidRDefault="00BA493A" w:rsidP="00BA493A">
      <w:pPr>
        <w:ind w:firstLine="720"/>
        <w:jc w:val="both"/>
        <w:rPr>
          <w:b/>
          <w:bCs/>
          <w:i/>
          <w:iCs/>
          <w:noProof/>
          <w:lang w:val="sr-Cyrl-CS"/>
        </w:rPr>
      </w:pPr>
    </w:p>
    <w:p w:rsidR="00BA493A" w:rsidRDefault="00BA493A" w:rsidP="00BA493A">
      <w:pPr>
        <w:ind w:firstLine="720"/>
        <w:jc w:val="both"/>
        <w:rPr>
          <w:lang w:val="sr-Cyrl-CS"/>
        </w:rPr>
      </w:pPr>
      <w:r>
        <w:rPr>
          <w:bCs/>
          <w:iCs/>
          <w:lang w:val="sr-Cyrl-CS"/>
        </w:rPr>
        <w:t>Градска управа Смедерево</w:t>
      </w:r>
      <w:r>
        <w:rPr>
          <w:noProof/>
        </w:rPr>
        <w:t>,</w:t>
      </w:r>
      <w:r>
        <w:rPr>
          <w:noProof/>
          <w:lang w:val="sr-Cyrl-CS"/>
        </w:rPr>
        <w:t xml:space="preserve"> Одељење за </w:t>
      </w:r>
      <w:r>
        <w:rPr>
          <w:noProof/>
          <w:lang w:val="ru-RU"/>
        </w:rPr>
        <w:t xml:space="preserve">урбанистичко-комуналне и имовинско-правне послове, </w:t>
      </w:r>
      <w:r>
        <w:rPr>
          <w:noProof/>
          <w:lang w:val="sr-Cyrl-CS"/>
        </w:rPr>
        <w:t xml:space="preserve">Група </w:t>
      </w:r>
      <w:r>
        <w:rPr>
          <w:noProof/>
          <w:lang w:val="ru-RU"/>
        </w:rPr>
        <w:t xml:space="preserve">за </w:t>
      </w:r>
      <w:r>
        <w:rPr>
          <w:noProof/>
          <w:lang w:val="sr-Cyrl-CS"/>
        </w:rPr>
        <w:t xml:space="preserve">заштиту животне средине, </w:t>
      </w:r>
      <w:r>
        <w:rPr>
          <w:lang w:val="sr-Cyrl-CS"/>
        </w:rPr>
        <w:t xml:space="preserve">на основу члана </w:t>
      </w:r>
      <w:r>
        <w:rPr>
          <w:color w:val="000000"/>
          <w:lang w:val="sr-Cyrl-CS"/>
        </w:rPr>
        <w:t>69.</w:t>
      </w:r>
      <w:r>
        <w:rPr>
          <w:lang w:val="sr-Cyrl-CS"/>
        </w:rPr>
        <w:t xml:space="preserve"> Закона о управљању отпадом </w:t>
      </w:r>
      <w:r>
        <w:t>(,,</w:t>
      </w:r>
      <w:r>
        <w:rPr>
          <w:lang w:val="sr-Cyrl-CS"/>
        </w:rPr>
        <w:t>Службени гласник Републике Србије“ број</w:t>
      </w:r>
      <w:r>
        <w:rPr>
          <w:lang w:val="ru-RU"/>
        </w:rPr>
        <w:t xml:space="preserve"> </w:t>
      </w:r>
      <w:r>
        <w:rPr>
          <w:lang w:val="sr-Cyrl-CS"/>
        </w:rPr>
        <w:t>36/2009</w:t>
      </w:r>
      <w:r>
        <w:rPr>
          <w:lang w:val="ru-RU"/>
        </w:rPr>
        <w:t>, 88/2010</w:t>
      </w:r>
      <w:r>
        <w:t xml:space="preserve">, </w:t>
      </w:r>
      <w:r>
        <w:rPr>
          <w:lang w:val="ru-RU"/>
        </w:rPr>
        <w:t>14/2016</w:t>
      </w:r>
      <w:r>
        <w:rPr>
          <w:lang w:val="ru-RU"/>
        </w:rPr>
        <w:t xml:space="preserve">, </w:t>
      </w:r>
      <w:r>
        <w:rPr>
          <w:lang w:val="sr-Cyrl-RS"/>
        </w:rPr>
        <w:t>85/2019-др.закон</w:t>
      </w:r>
      <w:r>
        <w:rPr>
          <w:lang w:val="sr-Cyrl-RS"/>
        </w:rPr>
        <w:t xml:space="preserve"> и 35/2023</w:t>
      </w:r>
      <w:r>
        <w:rPr>
          <w:lang w:val="sr-Cyrl-CS"/>
        </w:rPr>
        <w:t xml:space="preserve">) објављује </w:t>
      </w:r>
    </w:p>
    <w:p w:rsidR="00BA493A" w:rsidRDefault="00BA493A" w:rsidP="00BA493A">
      <w:pPr>
        <w:pStyle w:val="NormalWeb"/>
        <w:spacing w:line="312" w:lineRule="atLeast"/>
        <w:rPr>
          <w:color w:val="333333"/>
          <w:lang w:val="ru-RU"/>
        </w:rPr>
      </w:pPr>
    </w:p>
    <w:p w:rsidR="00BA493A" w:rsidRDefault="00BA493A" w:rsidP="00BA493A">
      <w:pPr>
        <w:pStyle w:val="NormalWeb"/>
        <w:spacing w:line="312" w:lineRule="atLeast"/>
        <w:jc w:val="center"/>
        <w:rPr>
          <w:lang w:val="sr-Cyrl-CS"/>
        </w:rPr>
      </w:pPr>
      <w:r>
        <w:rPr>
          <w:lang w:val="sr-Cyrl-CS"/>
        </w:rPr>
        <w:t xml:space="preserve">ОБАВЕШТЕЊЕ </w:t>
      </w:r>
    </w:p>
    <w:p w:rsidR="00BA493A" w:rsidRDefault="00BA493A" w:rsidP="00BA493A">
      <w:pPr>
        <w:pStyle w:val="NormalWeb"/>
        <w:spacing w:line="312" w:lineRule="atLeast"/>
        <w:jc w:val="center"/>
        <w:rPr>
          <w:color w:val="333333"/>
          <w:lang w:val="ru-RU"/>
        </w:rPr>
      </w:pPr>
      <w:r>
        <w:rPr>
          <w:color w:val="333333"/>
          <w:lang w:val="sr-Cyrl-CS"/>
        </w:rPr>
        <w:t>о издатој</w:t>
      </w:r>
      <w:r>
        <w:rPr>
          <w:lang w:val="sr-Cyrl-RS"/>
        </w:rPr>
        <w:t xml:space="preserve"> </w:t>
      </w:r>
      <w:r>
        <w:rPr>
          <w:color w:val="333333"/>
          <w:lang w:val="sr-Cyrl-CS"/>
        </w:rPr>
        <w:t xml:space="preserve">дозволи за </w:t>
      </w:r>
      <w:r>
        <w:rPr>
          <w:iCs/>
          <w:color w:val="000000"/>
          <w:lang w:val="ru-RU"/>
        </w:rPr>
        <w:t xml:space="preserve">складиштење и </w:t>
      </w:r>
      <w:r>
        <w:rPr>
          <w:color w:val="333333"/>
          <w:lang w:val="sr-Cyrl-CS"/>
        </w:rPr>
        <w:t>третман</w:t>
      </w:r>
      <w:r>
        <w:rPr>
          <w:color w:val="333333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- </w:t>
      </w:r>
      <w:r>
        <w:rPr>
          <w:iCs/>
          <w:color w:val="000000"/>
          <w:lang w:val="ru-RU"/>
        </w:rPr>
        <w:t>поновно искоришћење неопасног</w:t>
      </w:r>
      <w:r>
        <w:rPr>
          <w:iCs/>
          <w:color w:val="000000"/>
          <w:lang w:val="sr-Cyrl-RS"/>
        </w:rPr>
        <w:t xml:space="preserve"> </w:t>
      </w:r>
      <w:r>
        <w:rPr>
          <w:iCs/>
          <w:color w:val="000000"/>
          <w:lang w:val="ru-RU"/>
        </w:rPr>
        <w:t>отпада</w:t>
      </w:r>
      <w:r>
        <w:rPr>
          <w:iCs/>
          <w:color w:val="000000"/>
          <w:lang w:val="sr-Cyrl-RS"/>
        </w:rPr>
        <w:t xml:space="preserve"> </w:t>
      </w:r>
    </w:p>
    <w:p w:rsidR="00BA493A" w:rsidRDefault="00BA493A" w:rsidP="00BA493A">
      <w:pPr>
        <w:pStyle w:val="NormalWeb"/>
        <w:spacing w:line="312" w:lineRule="atLeast"/>
        <w:rPr>
          <w:color w:val="333333"/>
          <w:lang w:val="sr-Cyrl-CS"/>
        </w:rPr>
      </w:pPr>
    </w:p>
    <w:p w:rsidR="00BA493A" w:rsidRDefault="00BA493A" w:rsidP="00BA493A">
      <w:pPr>
        <w:pStyle w:val="NormalWeb"/>
        <w:spacing w:line="312" w:lineRule="atLeast"/>
        <w:ind w:firstLine="720"/>
        <w:rPr>
          <w:color w:val="000000"/>
        </w:rPr>
      </w:pPr>
      <w:r>
        <w:rPr>
          <w:lang w:val="sr-Cyrl-CS"/>
        </w:rPr>
        <w:t xml:space="preserve">оператеру </w:t>
      </w:r>
      <w:r>
        <w:rPr>
          <w:lang w:val="ru-RU"/>
        </w:rPr>
        <w:t>постројења</w:t>
      </w:r>
      <w:r>
        <w:rPr>
          <w:color w:val="000000"/>
          <w:lang w:val="ru-RU"/>
        </w:rPr>
        <w:t xml:space="preserve"> </w:t>
      </w:r>
      <w:r>
        <w:rPr>
          <w:lang w:val="sr-Cyrl-CS"/>
        </w:rPr>
        <w:t>HBIS GROUP Serbia Iron &amp; Steel d.o.</w:t>
      </w:r>
      <w:r>
        <w:t>o.</w:t>
      </w:r>
      <w:r>
        <w:rPr>
          <w:lang w:val="sr-Cyrl-CS"/>
        </w:rPr>
        <w:t>Beograd</w:t>
      </w:r>
      <w:r>
        <w:rPr>
          <w:color w:val="000000"/>
          <w:lang w:val="ru-RU"/>
        </w:rPr>
        <w:t xml:space="preserve"> (</w:t>
      </w:r>
      <w:r>
        <w:rPr>
          <w:lang w:val="ru-RU"/>
        </w:rPr>
        <w:t xml:space="preserve">матични број </w:t>
      </w:r>
      <w:r>
        <w:t>21203980</w:t>
      </w:r>
      <w:r>
        <w:rPr>
          <w:lang w:val="sr-Cyrl-RS"/>
        </w:rPr>
        <w:t>),</w:t>
      </w:r>
      <w:r>
        <w:rPr>
          <w:color w:val="000000"/>
          <w:lang w:val="ru-RU"/>
        </w:rPr>
        <w:t xml:space="preserve"> </w:t>
      </w:r>
      <w:r>
        <w:rPr>
          <w:color w:val="000000"/>
          <w:lang w:val="sr-Cyrl-CS"/>
        </w:rPr>
        <w:t xml:space="preserve">регистарског броја </w:t>
      </w:r>
      <w:r>
        <w:rPr>
          <w:lang w:val="sr-Cyrl-RS"/>
        </w:rPr>
        <w:t>83</w:t>
      </w:r>
      <w:r>
        <w:rPr>
          <w:lang w:val="sr-Cyrl-RS"/>
        </w:rPr>
        <w:t>,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на локацији</w:t>
      </w:r>
      <w:r>
        <w:rPr>
          <w:lang w:val="ru-RU"/>
        </w:rPr>
        <w:t xml:space="preserve"> постројења у Огранку Смедерево, Радинац-Смедерево на </w:t>
      </w:r>
      <w:r>
        <w:rPr>
          <w:lang w:val="ru-RU"/>
        </w:rPr>
        <w:t>катастарск</w:t>
      </w:r>
      <w:r>
        <w:rPr>
          <w:lang w:val="ru-RU"/>
        </w:rPr>
        <w:t>им</w:t>
      </w:r>
      <w:r>
        <w:rPr>
          <w:lang w:val="sr-Cyrl-CS"/>
        </w:rPr>
        <w:t xml:space="preserve"> парцел</w:t>
      </w:r>
      <w:r>
        <w:rPr>
          <w:lang w:val="sr-Cyrl-CS"/>
        </w:rPr>
        <w:t>ама</w:t>
      </w:r>
      <w:r>
        <w:rPr>
          <w:lang w:val="sr-Cyrl-CS"/>
        </w:rPr>
        <w:t xml:space="preserve"> број </w:t>
      </w:r>
      <w:r>
        <w:t>2571/1, 2571/</w:t>
      </w:r>
      <w:r>
        <w:rPr>
          <w:lang w:val="sr-Cyrl-RS"/>
        </w:rPr>
        <w:t>54</w:t>
      </w:r>
      <w:r>
        <w:t xml:space="preserve"> </w:t>
      </w:r>
      <w:r>
        <w:rPr>
          <w:lang w:val="sr-Cyrl-RS"/>
        </w:rPr>
        <w:t>и</w:t>
      </w:r>
      <w:r>
        <w:t xml:space="preserve"> 2571/</w:t>
      </w:r>
      <w:r>
        <w:rPr>
          <w:lang w:val="sr-Cyrl-RS"/>
        </w:rPr>
        <w:t>63</w:t>
      </w:r>
      <w:r>
        <w:rPr>
          <w:lang w:val="sr-Cyrl-RS"/>
        </w:rPr>
        <w:t xml:space="preserve"> КО Радинац</w:t>
      </w:r>
      <w:r>
        <w:rPr>
          <w:color w:val="000000"/>
        </w:rPr>
        <w:t>.</w:t>
      </w:r>
    </w:p>
    <w:p w:rsidR="00BA493A" w:rsidRDefault="00BA493A" w:rsidP="00BA493A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 xml:space="preserve">Локација постројења је ифраструктурно опремљена за планиране активности управљања неопасним отпадом. </w:t>
      </w:r>
    </w:p>
    <w:p w:rsidR="00BA493A" w:rsidRDefault="00BA493A" w:rsidP="00BA493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Дефинисне </w:t>
      </w:r>
      <w:r>
        <w:t xml:space="preserve">R </w:t>
      </w:r>
      <w:r>
        <w:rPr>
          <w:lang w:val="sr-Cyrl-RS"/>
        </w:rPr>
        <w:t xml:space="preserve">ознаке у постројњеу су </w:t>
      </w:r>
      <w:r>
        <w:t>R</w:t>
      </w:r>
      <w:r>
        <w:rPr>
          <w:lang w:val="sr-Cyrl-RS"/>
        </w:rPr>
        <w:t>4</w:t>
      </w:r>
      <w:r>
        <w:t xml:space="preserve"> </w:t>
      </w:r>
      <w:r>
        <w:rPr>
          <w:lang w:val="sr-Cyrl-RS"/>
        </w:rPr>
        <w:t xml:space="preserve">и </w:t>
      </w:r>
      <w:r>
        <w:t>R13</w:t>
      </w:r>
      <w:r>
        <w:rPr>
          <w:lang w:val="sr-Cyrl-RS"/>
        </w:rPr>
        <w:t>.</w:t>
      </w:r>
    </w:p>
    <w:p w:rsidR="00BA493A" w:rsidRDefault="00BA493A" w:rsidP="00BA493A">
      <w:pPr>
        <w:jc w:val="both"/>
        <w:rPr>
          <w:szCs w:val="18"/>
          <w:lang w:val="sr-Cyrl-CS"/>
        </w:rPr>
      </w:pPr>
    </w:p>
    <w:p w:rsidR="00BA493A" w:rsidRDefault="00BA493A" w:rsidP="00BA493A">
      <w:pPr>
        <w:pStyle w:val="NormalWeb"/>
        <w:spacing w:line="312" w:lineRule="atLeast"/>
        <w:ind w:firstLine="720"/>
        <w:rPr>
          <w:color w:val="000000"/>
          <w:lang w:val="sr-Cyrl-CS"/>
        </w:rPr>
      </w:pPr>
      <w:r>
        <w:rPr>
          <w:color w:val="000000"/>
          <w:lang w:val="ru-RU"/>
        </w:rPr>
        <w:t xml:space="preserve">Увид у издато Решење може се извршити у року од 7 дана од дана објављивања овог обавештења, у просторијама </w:t>
      </w:r>
      <w:r>
        <w:rPr>
          <w:color w:val="000000"/>
          <w:lang w:val="sr-Cyrl-CS"/>
        </w:rPr>
        <w:t>Градске управе Смедерево, Омладинска бр.1,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II</w:t>
      </w:r>
      <w:r>
        <w:rPr>
          <w:color w:val="000000"/>
          <w:lang w:val="ru-RU"/>
        </w:rPr>
        <w:t xml:space="preserve"> спрат, </w:t>
      </w:r>
      <w:r>
        <w:rPr>
          <w:color w:val="000000"/>
          <w:lang w:val="sr-Cyrl-CS"/>
        </w:rPr>
        <w:t xml:space="preserve">канцеларија бр. 35. </w:t>
      </w:r>
    </w:p>
    <w:p w:rsidR="00BA493A" w:rsidRDefault="00BA493A" w:rsidP="00BA493A">
      <w:pPr>
        <w:pStyle w:val="NormalWeb"/>
        <w:ind w:firstLine="720"/>
        <w:rPr>
          <w:color w:val="000000"/>
          <w:lang w:val="sr-Cyrl-CS"/>
        </w:rPr>
      </w:pPr>
    </w:p>
    <w:p w:rsidR="003C7208" w:rsidRDefault="003C7208"/>
    <w:sectPr w:rsidR="003C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A"/>
    <w:rsid w:val="00183560"/>
    <w:rsid w:val="001916CC"/>
    <w:rsid w:val="003C7208"/>
    <w:rsid w:val="004F50A8"/>
    <w:rsid w:val="00630499"/>
    <w:rsid w:val="00713D90"/>
    <w:rsid w:val="00BA493A"/>
    <w:rsid w:val="00BF717F"/>
    <w:rsid w:val="00C90F38"/>
    <w:rsid w:val="00CE68E4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EB05"/>
  <w15:chartTrackingRefBased/>
  <w15:docId w15:val="{1ECE66E7-5E56-42C1-811C-D60F340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A493A"/>
    <w:pPr>
      <w:spacing w:after="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1</cp:revision>
  <dcterms:created xsi:type="dcterms:W3CDTF">2023-05-26T05:43:00Z</dcterms:created>
  <dcterms:modified xsi:type="dcterms:W3CDTF">2023-05-26T05:52:00Z</dcterms:modified>
</cp:coreProperties>
</file>