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374C" w14:textId="77777777" w:rsidR="00D4423A" w:rsidRDefault="00D4423A" w:rsidP="00D4423A">
      <w:pPr>
        <w:jc w:val="right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 xml:space="preserve">Прилог </w:t>
      </w:r>
      <w:r>
        <w:rPr>
          <w:rFonts w:ascii="Times New Roman" w:hAnsi="Times New Roman"/>
          <w:b/>
          <w:bCs/>
          <w:lang w:val="sr-Cyrl-RS"/>
        </w:rPr>
        <w:t>3</w:t>
      </w:r>
      <w:r>
        <w:rPr>
          <w:rFonts w:ascii="Times New Roman" w:hAnsi="Times New Roman"/>
          <w:b/>
          <w:bCs/>
          <w:lang w:val="sr-Cyrl-CS"/>
        </w:rPr>
        <w:t xml:space="preserve"> – Критеријуми и начин бодовања за оцену пријаве</w:t>
      </w:r>
    </w:p>
    <w:p w14:paraId="232964BC" w14:textId="77777777" w:rsidR="00D4423A" w:rsidRDefault="00D4423A" w:rsidP="00D4423A">
      <w:pPr>
        <w:rPr>
          <w:rFonts w:ascii="Times New Roman" w:hAnsi="Times New Roman"/>
          <w:lang w:val="sr-Cyrl-CS"/>
        </w:rPr>
      </w:pPr>
    </w:p>
    <w:p w14:paraId="060A392C" w14:textId="77777777" w:rsidR="00D4423A" w:rsidRDefault="00D4423A" w:rsidP="00D4423A">
      <w:pPr>
        <w:jc w:val="right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5"/>
        <w:gridCol w:w="1281"/>
      </w:tblGrid>
      <w:tr w:rsidR="00D4423A" w14:paraId="1E982977" w14:textId="77777777" w:rsidTr="00D4423A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FB4A" w14:textId="77777777" w:rsidR="00D4423A" w:rsidRDefault="00D44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highlight w:val="yellow"/>
                <w:lang w:val="sr-Cyrl-CS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Cyrl-RS"/>
                <w14:ligatures w14:val="standardContextual"/>
              </w:rPr>
              <w:t>Рок важења цена за меру за коју конкуришу</w:t>
            </w:r>
          </w:p>
        </w:tc>
      </w:tr>
      <w:tr w:rsidR="00D4423A" w14:paraId="462A1C93" w14:textId="77777777" w:rsidTr="00D4423A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7D11" w14:textId="77777777" w:rsidR="00D4423A" w:rsidRDefault="00D4423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  <w:t>када је рок важења цена преко 75 дана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CFE9" w14:textId="77777777" w:rsidR="00D4423A" w:rsidRDefault="00D4423A">
            <w:pPr>
              <w:spacing w:after="0" w:line="240" w:lineRule="auto"/>
              <w:jc w:val="right"/>
              <w:rPr>
                <w:rFonts w:ascii="Times New Roman" w:hAnsi="Times New Roman"/>
                <w:kern w:val="2"/>
                <w:lang w:val="sr-Cyrl-CS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sr-Cyrl-RS"/>
                <w14:ligatures w14:val="standardContextual"/>
              </w:rPr>
              <w:t>40 бодова</w:t>
            </w:r>
          </w:p>
        </w:tc>
      </w:tr>
      <w:tr w:rsidR="00D4423A" w14:paraId="06A7D92D" w14:textId="77777777" w:rsidTr="00D4423A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01DA" w14:textId="77777777" w:rsidR="00D4423A" w:rsidRDefault="00D4423A">
            <w:pPr>
              <w:spacing w:after="0" w:line="240" w:lineRule="auto"/>
              <w:rPr>
                <w:rFonts w:ascii="Times New Roman" w:hAnsi="Times New Roman"/>
                <w:kern w:val="2"/>
                <w:lang w:val="sr-Cyrl-C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  <w:t>када је рок важења цена 61 до 74 дана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E8DB" w14:textId="77777777" w:rsidR="00D4423A" w:rsidRDefault="00D4423A">
            <w:pPr>
              <w:spacing w:after="0" w:line="240" w:lineRule="auto"/>
              <w:jc w:val="right"/>
              <w:rPr>
                <w:rFonts w:ascii="Times New Roman" w:hAnsi="Times New Roman"/>
                <w:kern w:val="2"/>
                <w:lang w:val="sr-Cyrl-CS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sr-Cyrl-RS"/>
                <w14:ligatures w14:val="standardContextual"/>
              </w:rPr>
              <w:t>30 бодова</w:t>
            </w:r>
          </w:p>
        </w:tc>
      </w:tr>
      <w:tr w:rsidR="00D4423A" w14:paraId="105905B4" w14:textId="77777777" w:rsidTr="00D4423A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4EFD" w14:textId="77777777" w:rsidR="00D4423A" w:rsidRDefault="00D4423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  <w:t>када је рок важења цена 46 до 60 дана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303A" w14:textId="77777777" w:rsidR="00D4423A" w:rsidRDefault="00D4423A">
            <w:pPr>
              <w:spacing w:after="0" w:line="240" w:lineRule="auto"/>
              <w:jc w:val="right"/>
              <w:rPr>
                <w:rFonts w:ascii="Times New Roman" w:hAnsi="Times New Roman"/>
                <w:bCs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sr-Cyrl-RS"/>
                <w14:ligatures w14:val="standardContextual"/>
              </w:rPr>
              <w:t>20 бодова</w:t>
            </w:r>
          </w:p>
        </w:tc>
      </w:tr>
      <w:tr w:rsidR="00D4423A" w14:paraId="40E84759" w14:textId="77777777" w:rsidTr="00D4423A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7BB2" w14:textId="77777777" w:rsidR="00D4423A" w:rsidRDefault="00D4423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  <w:t>када је рок важења цена 31 до 45 дана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2313" w14:textId="77777777" w:rsidR="00D4423A" w:rsidRDefault="00D4423A">
            <w:pPr>
              <w:spacing w:after="0" w:line="240" w:lineRule="auto"/>
              <w:jc w:val="right"/>
              <w:rPr>
                <w:rFonts w:ascii="Times New Roman" w:hAnsi="Times New Roman"/>
                <w:bCs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sr-Cyrl-RS"/>
                <w14:ligatures w14:val="standardContextual"/>
              </w:rPr>
              <w:t>10 бодова</w:t>
            </w:r>
          </w:p>
        </w:tc>
      </w:tr>
      <w:tr w:rsidR="00D4423A" w14:paraId="5319EF3E" w14:textId="77777777" w:rsidTr="00D4423A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0B0F" w14:textId="77777777" w:rsidR="00D4423A" w:rsidRDefault="00D4423A">
            <w:pPr>
              <w:spacing w:after="0" w:line="240" w:lineRule="auto"/>
              <w:rPr>
                <w:rFonts w:ascii="Times New Roman" w:hAnsi="Times New Roman"/>
                <w:kern w:val="2"/>
                <w:lang w:val="sr-Cyrl-C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  <w:t>када је рок важења цена до 1 месеца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FD3D" w14:textId="77777777" w:rsidR="00D4423A" w:rsidRDefault="00D4423A">
            <w:pPr>
              <w:spacing w:after="0" w:line="240" w:lineRule="auto"/>
              <w:jc w:val="right"/>
              <w:rPr>
                <w:rFonts w:ascii="Times New Roman" w:hAnsi="Times New Roman"/>
                <w:kern w:val="2"/>
                <w:lang w:val="sr-Cyrl-CS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sr-Cyrl-RS"/>
                <w14:ligatures w14:val="standardContextual"/>
              </w:rPr>
              <w:t>5 бодова</w:t>
            </w:r>
          </w:p>
        </w:tc>
      </w:tr>
    </w:tbl>
    <w:p w14:paraId="24FBEE73" w14:textId="77777777" w:rsidR="00D4423A" w:rsidRDefault="00D4423A" w:rsidP="00D4423A">
      <w:pPr>
        <w:jc w:val="right"/>
        <w:rPr>
          <w:rFonts w:ascii="Times New Roman" w:hAnsi="Times New Roman"/>
          <w:lang w:val="sr-Cyrl-CS"/>
        </w:rPr>
      </w:pPr>
    </w:p>
    <w:p w14:paraId="6FF76BD8" w14:textId="77777777" w:rsidR="00D4423A" w:rsidRDefault="00D4423A" w:rsidP="00D4423A">
      <w:pPr>
        <w:jc w:val="right"/>
        <w:rPr>
          <w:rFonts w:ascii="Times New Roman" w:hAnsi="Times New Roman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260"/>
      </w:tblGrid>
      <w:tr w:rsidR="00D4423A" w14:paraId="6FF14F74" w14:textId="77777777" w:rsidTr="00D4423A">
        <w:trPr>
          <w:trHeight w:val="35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1F134E9" w14:textId="77777777" w:rsidR="00D4423A" w:rsidRDefault="00D4423A">
            <w:pPr>
              <w:contextualSpacing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Cyrl-RS"/>
                <w14:ligatures w14:val="standardContextual"/>
              </w:rPr>
              <w:t>Цене производа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D877071" w14:textId="77777777" w:rsidR="00D4423A" w:rsidRDefault="00D4423A">
            <w:pPr>
              <w:contextualSpacing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sr-Cyrl-RS"/>
                <w14:ligatures w14:val="standardContextual"/>
              </w:rPr>
              <w:t>Број бодова</w:t>
            </w:r>
          </w:p>
        </w:tc>
      </w:tr>
      <w:tr w:rsidR="00D4423A" w14:paraId="3DAEB02F" w14:textId="77777777" w:rsidTr="00D4423A">
        <w:trPr>
          <w:trHeight w:val="34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1306" w14:textId="77777777" w:rsidR="00D4423A" w:rsidRDefault="00D4423A">
            <w:pPr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  <w:t>Начин обрачуна (М*Н/Т)</w:t>
            </w:r>
          </w:p>
          <w:p w14:paraId="742086A6" w14:textId="77777777" w:rsidR="00D4423A" w:rsidRDefault="00D4423A">
            <w:pPr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  <w:t xml:space="preserve">Т – понуђена цена;   Н – најнижа понуђена цена;  </w:t>
            </w:r>
          </w:p>
          <w:p w14:paraId="1EDA745C" w14:textId="77777777" w:rsidR="00D4423A" w:rsidRDefault="00D4423A">
            <w:pPr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  <w:t>М - Максималан број бодова (60 бодова)</w:t>
            </w:r>
          </w:p>
        </w:tc>
      </w:tr>
      <w:tr w:rsidR="00D4423A" w14:paraId="7EABF987" w14:textId="77777777" w:rsidTr="00D4423A">
        <w:trPr>
          <w:trHeight w:val="51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CED7" w14:textId="77777777" w:rsidR="00D4423A" w:rsidRDefault="00D4423A">
            <w:pPr>
              <w:contextualSpacing/>
              <w:jc w:val="both"/>
              <w:rPr>
                <w:rFonts w:ascii="Times New Roman" w:hAnsi="Times New Roman"/>
                <w:kern w:val="2"/>
                <w:lang w:val="sr-Latn-CS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val="ru-RU"/>
                <w14:ligatures w14:val="standardContextual"/>
              </w:rPr>
              <w:t>Набавка котла на пелет</w:t>
            </w:r>
            <w:r w:rsidR="00314A42">
              <w:rPr>
                <w:rFonts w:ascii="Times New Roman" w:hAnsi="Times New Roman"/>
                <w:kern w:val="2"/>
                <w:lang w:val="ru-RU"/>
                <w14:ligatures w14:val="standardContextual"/>
              </w:rPr>
              <w:t>/гас</w:t>
            </w:r>
            <w:r>
              <w:rPr>
                <w:rFonts w:ascii="Times New Roman" w:hAnsi="Times New Roman"/>
                <w:kern w:val="2"/>
                <w:lang w:val="ru-RU"/>
                <w14:ligatures w14:val="standardContextual"/>
              </w:rPr>
              <w:t xml:space="preserve"> капацитета </w:t>
            </w:r>
            <w:r>
              <w:rPr>
                <w:rFonts w:ascii="Times New Roman" w:hAnsi="Times New Roman"/>
                <w:kern w:val="2"/>
                <w:lang w:val="sr-Latn-CS"/>
                <w14:ligatures w14:val="standardContextual"/>
              </w:rPr>
              <w:t>20kW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1128" w14:textId="77777777" w:rsidR="00D4423A" w:rsidRDefault="00D4423A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sr-Cyrl-RS"/>
                <w14:ligatures w14:val="standardContextual"/>
              </w:rPr>
            </w:pPr>
          </w:p>
        </w:tc>
      </w:tr>
    </w:tbl>
    <w:p w14:paraId="2690B39E" w14:textId="77777777" w:rsidR="00D4423A" w:rsidRDefault="00D4423A" w:rsidP="00D4423A">
      <w:pPr>
        <w:rPr>
          <w:rFonts w:ascii="Times New Roman" w:hAnsi="Times New Roman"/>
          <w:lang w:val="sr-Cyrl-CS"/>
        </w:rPr>
      </w:pPr>
    </w:p>
    <w:p w14:paraId="18478CBE" w14:textId="77777777" w:rsidR="00D4423A" w:rsidRDefault="00D4423A" w:rsidP="00D4423A">
      <w:pPr>
        <w:jc w:val="right"/>
        <w:rPr>
          <w:rFonts w:ascii="Times New Roman" w:hAnsi="Times New Roman"/>
          <w:lang w:val="sr-Cyrl-CS"/>
        </w:rPr>
      </w:pPr>
    </w:p>
    <w:p w14:paraId="0BEF0E6C" w14:textId="77777777" w:rsidR="00D4423A" w:rsidRDefault="00D4423A" w:rsidP="00D4423A">
      <w:pPr>
        <w:pStyle w:val="ListParagraph"/>
        <w:spacing w:line="276" w:lineRule="auto"/>
        <w:ind w:left="0" w:firstLine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случај истог броја бодова предност има привредни субјекат чија је цена кључних добара  за меру за коју конкуришу нижа.</w:t>
      </w:r>
    </w:p>
    <w:p w14:paraId="6D08FDF4" w14:textId="77777777" w:rsidR="00D4423A" w:rsidRDefault="00D4423A" w:rsidP="00D4423A">
      <w:pPr>
        <w:jc w:val="right"/>
        <w:rPr>
          <w:rFonts w:ascii="Times New Roman" w:hAnsi="Times New Roman"/>
          <w:lang w:val="sr-Cyrl-CS"/>
        </w:rPr>
      </w:pPr>
    </w:p>
    <w:p w14:paraId="0D0366BD" w14:textId="77777777" w:rsidR="00D4423A" w:rsidRDefault="00D4423A" w:rsidP="00D4423A">
      <w:pPr>
        <w:ind w:left="360"/>
        <w:jc w:val="both"/>
        <w:rPr>
          <w:rFonts w:ascii="Times New Roman" w:hAnsi="Times New Roman"/>
          <w:sz w:val="18"/>
          <w:szCs w:val="18"/>
          <w:lang w:val="sr-Cyrl-CS"/>
        </w:rPr>
      </w:pPr>
    </w:p>
    <w:p w14:paraId="5689261E" w14:textId="77777777" w:rsidR="00D4423A" w:rsidRDefault="00D4423A" w:rsidP="00D4423A">
      <w:pPr>
        <w:spacing w:after="0"/>
        <w:rPr>
          <w:rFonts w:ascii="Times New Roman" w:hAnsi="Times New Roman"/>
          <w:lang w:val="sr-Cyrl-RS"/>
        </w:rPr>
      </w:pPr>
    </w:p>
    <w:p w14:paraId="66883559" w14:textId="77777777" w:rsidR="00D4423A" w:rsidRDefault="00D4423A" w:rsidP="00D442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73791E" w14:textId="77777777" w:rsidR="00D4423A" w:rsidRDefault="00D4423A" w:rsidP="00D4423A"/>
    <w:p w14:paraId="72FA28F2" w14:textId="77777777" w:rsidR="003C7208" w:rsidRDefault="003C7208"/>
    <w:sectPr w:rsidR="003C7208" w:rsidSect="0034463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3A"/>
    <w:rsid w:val="00183560"/>
    <w:rsid w:val="001916CC"/>
    <w:rsid w:val="00314A42"/>
    <w:rsid w:val="0034463D"/>
    <w:rsid w:val="003C7208"/>
    <w:rsid w:val="004F50A8"/>
    <w:rsid w:val="00630499"/>
    <w:rsid w:val="00713D90"/>
    <w:rsid w:val="00BF717F"/>
    <w:rsid w:val="00C90F38"/>
    <w:rsid w:val="00CE68E4"/>
    <w:rsid w:val="00D4423A"/>
    <w:rsid w:val="00F15919"/>
    <w:rsid w:val="00FC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0708"/>
  <w15:chartTrackingRefBased/>
  <w15:docId w15:val="{671A4C26-AECF-40DD-B863-ADBB9EEF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23A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423A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D4423A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Krčum</dc:creator>
  <cp:keywords/>
  <dc:description/>
  <cp:lastModifiedBy>Tanja Krčum</cp:lastModifiedBy>
  <cp:revision>3</cp:revision>
  <cp:lastPrinted>2023-07-18T06:01:00Z</cp:lastPrinted>
  <dcterms:created xsi:type="dcterms:W3CDTF">2023-05-25T09:32:00Z</dcterms:created>
  <dcterms:modified xsi:type="dcterms:W3CDTF">2023-07-18T06:04:00Z</dcterms:modified>
</cp:coreProperties>
</file>