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2CAC" w:rsidRDefault="00B52CAC" w:rsidP="00B52CAC">
      <w:pPr>
        <w:spacing w:before="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О Б Р А З А Ц</w:t>
      </w:r>
    </w:p>
    <w:p w:rsidR="00B52CAC" w:rsidRDefault="00B52CAC" w:rsidP="00B52CAC">
      <w:pPr>
        <w:spacing w:before="0"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за достављање примедби, предлога и сугестија за измену и/или допуну </w:t>
      </w:r>
    </w:p>
    <w:p w:rsidR="00B52CAC" w:rsidRDefault="00B52CAC" w:rsidP="00B52CAC">
      <w:pPr>
        <w:spacing w:before="0" w:after="0"/>
        <w:jc w:val="center"/>
        <w:rPr>
          <w:rFonts w:ascii="Calibri" w:eastAsia="Calibri" w:hAnsi="Calibri" w:cs="Calibri"/>
          <w:sz w:val="24"/>
          <w:szCs w:val="24"/>
        </w:rPr>
      </w:pPr>
    </w:p>
    <w:p w:rsidR="00B52CAC" w:rsidRDefault="00B52CAC" w:rsidP="00B52CAC">
      <w:pPr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НАЦРТА ЛОКАЛНОГ АКЦИОНОГ ПЛАНА ЗА СОЦИЈАЛНО УКЉУЧИВАЊЕ РОМА И РОМКИЊА ГРАДА СМЕДЕРЕВА ЗА ПЕРИОД ОД 2025-2027. ГОДИНЕ </w:t>
      </w:r>
    </w:p>
    <w:p w:rsidR="00B52CAC" w:rsidRDefault="00B52CAC" w:rsidP="00B52CAC">
      <w:pPr>
        <w:spacing w:before="0" w:after="0"/>
        <w:jc w:val="center"/>
        <w:rPr>
          <w:rFonts w:ascii="Calibri" w:eastAsia="Calibri" w:hAnsi="Calibri" w:cs="Calibri"/>
          <w:sz w:val="24"/>
          <w:szCs w:val="24"/>
        </w:rPr>
      </w:pPr>
    </w:p>
    <w:p w:rsidR="00B52CAC" w:rsidRDefault="00B52CAC" w:rsidP="00B52CAC">
      <w:pPr>
        <w:spacing w:befor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Молимо Вас да приликом давања примедби, предлога и сугестија на текст Нацрта локалног акционог плана за социјално укључивање Рома и Ромкиња града Смедерева за период од 2025-2027. године наведете страну, текст и/или активност на коју се односи сугестија, предлог, иницијатива и коментар.</w:t>
      </w:r>
    </w:p>
    <w:p w:rsidR="00B52CAC" w:rsidRDefault="00B52CAC" w:rsidP="00B52CAC">
      <w:pPr>
        <w:spacing w:befor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Попуњен формулар потребно је послати на адресу електронске поште: </w:t>
      </w:r>
      <w:hyperlink r:id="rId7" w:history="1">
        <w:r w:rsidRPr="00CE573B">
          <w:rPr>
            <w:rStyle w:val="Hyperlink"/>
            <w:rFonts w:ascii="Calibri" w:eastAsia="Calibri" w:hAnsi="Calibri" w:cs="Calibri"/>
            <w:sz w:val="24"/>
            <w:szCs w:val="24"/>
          </w:rPr>
          <w:t>djulijeta.sulic@smederevo.ls.gov.rs</w:t>
        </w:r>
      </w:hyperlink>
      <w:r>
        <w:rPr>
          <w:rFonts w:ascii="Calibri" w:eastAsia="Calibri" w:hAnsi="Calibri" w:cs="Calibri"/>
          <w:sz w:val="24"/>
          <w:szCs w:val="24"/>
        </w:rPr>
        <w:t xml:space="preserve"> или их упуте поштом на адресу: </w:t>
      </w:r>
      <w:r>
        <w:rPr>
          <w:rFonts w:ascii="Calibri" w:eastAsia="Calibri" w:hAnsi="Calibri" w:cs="Calibri"/>
          <w:color w:val="282828"/>
          <w:sz w:val="24"/>
          <w:szCs w:val="24"/>
        </w:rPr>
        <w:t>Градска управа града Смедерева, Одељење за јавне службе , Омладинска 1, 11300 Смедерево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52CAC" w:rsidRDefault="00B52CAC" w:rsidP="00B52CAC">
      <w:pPr>
        <w:spacing w:befor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82828"/>
          <w:sz w:val="24"/>
          <w:szCs w:val="24"/>
        </w:rPr>
        <w:t>Примедбе се могу доставити до истека трајања Јавне расправе,18. августа 2024. године.</w:t>
      </w:r>
    </w:p>
    <w:p w:rsidR="00B52CAC" w:rsidRDefault="00B52CAC" w:rsidP="00B52CAC">
      <w:pPr>
        <w:spacing w:before="0"/>
        <w:rPr>
          <w:rFonts w:ascii="Calibri" w:eastAsia="Calibri" w:hAnsi="Calibri" w:cs="Calibri"/>
          <w:color w:val="000000"/>
        </w:rPr>
      </w:pPr>
    </w:p>
    <w:p w:rsidR="00B52CAC" w:rsidRDefault="00B52CAC" w:rsidP="00B52CAC">
      <w:pPr>
        <w:spacing w:befor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Датум: </w:t>
      </w:r>
    </w:p>
    <w:p w:rsidR="00B52CAC" w:rsidRDefault="00B52CAC" w:rsidP="00B52CAC">
      <w:pPr>
        <w:spacing w:before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Место: </w:t>
      </w:r>
    </w:p>
    <w:p w:rsidR="00B52CAC" w:rsidRDefault="00B52CAC" w:rsidP="00B52CAC">
      <w:pPr>
        <w:spacing w:before="0"/>
        <w:rPr>
          <w:rFonts w:ascii="Calibri" w:eastAsia="Calibri" w:hAnsi="Calibri" w:cs="Calibri"/>
          <w:sz w:val="24"/>
          <w:szCs w:val="24"/>
        </w:rPr>
      </w:pPr>
    </w:p>
    <w:p w:rsidR="00B52CAC" w:rsidRDefault="00B52CAC" w:rsidP="00B52CAC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ПРЕДЛАГАЧ: 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5"/>
        <w:gridCol w:w="5415"/>
      </w:tblGrid>
      <w:tr w:rsidR="00B52CAC" w:rsidTr="00BA5330">
        <w:tc>
          <w:tcPr>
            <w:tcW w:w="3645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Име и презиме</w:t>
            </w:r>
          </w:p>
        </w:tc>
        <w:tc>
          <w:tcPr>
            <w:tcW w:w="5415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52CAC" w:rsidTr="00BA5330">
        <w:tc>
          <w:tcPr>
            <w:tcW w:w="3645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Установа/институција/организација</w:t>
            </w:r>
          </w:p>
        </w:tc>
        <w:tc>
          <w:tcPr>
            <w:tcW w:w="5415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52CAC" w:rsidTr="00BA5330">
        <w:tc>
          <w:tcPr>
            <w:tcW w:w="3645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И-мејл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адреса</w:t>
            </w:r>
          </w:p>
        </w:tc>
        <w:tc>
          <w:tcPr>
            <w:tcW w:w="5415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52CAC" w:rsidRDefault="00B52CAC" w:rsidP="00B52CAC">
      <w:pPr>
        <w:keepNext/>
        <w:keepLines/>
        <w:ind w:left="432"/>
        <w:rPr>
          <w:rFonts w:ascii="Calibri" w:eastAsia="Calibri" w:hAnsi="Calibri" w:cs="Calibri"/>
          <w:b/>
          <w:sz w:val="24"/>
          <w:szCs w:val="24"/>
        </w:rPr>
      </w:pPr>
    </w:p>
    <w:p w:rsidR="00B52CAC" w:rsidRDefault="00B52CAC" w:rsidP="00B52CAC">
      <w:pPr>
        <w:keepNext/>
        <w:keepLines/>
        <w:ind w:left="432"/>
        <w:rPr>
          <w:rFonts w:ascii="Calibri" w:eastAsia="Calibri" w:hAnsi="Calibri" w:cs="Calibri"/>
          <w:b/>
          <w:sz w:val="24"/>
          <w:szCs w:val="24"/>
        </w:rPr>
      </w:pPr>
    </w:p>
    <w:p w:rsidR="00B52CAC" w:rsidRDefault="00B52CAC" w:rsidP="00B52CAC">
      <w:pPr>
        <w:keepNext/>
        <w:keepLines/>
        <w:numPr>
          <w:ilvl w:val="0"/>
          <w:numId w:val="1"/>
        </w:numPr>
        <w:ind w:left="432" w:hanging="28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НАЧЕЛНЕ ПРИМЕДБЕ И СУГЕСТИЈЕ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B52CAC" w:rsidTr="00BA5330">
        <w:trPr>
          <w:trHeight w:val="1308"/>
          <w:jc w:val="center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AC" w:rsidRDefault="00B52CAC" w:rsidP="00BA5330">
            <w:pPr>
              <w:keepNext/>
              <w:keepLines/>
              <w:rPr>
                <w:rFonts w:ascii="Calibri" w:eastAsia="Calibri" w:hAnsi="Calibri" w:cs="Calibri"/>
                <w:b/>
              </w:rPr>
            </w:pPr>
          </w:p>
          <w:p w:rsidR="00B52CAC" w:rsidRDefault="00B52CAC" w:rsidP="00BA5330">
            <w:pPr>
              <w:keepNext/>
              <w:keepLines/>
              <w:rPr>
                <w:rFonts w:ascii="Calibri" w:eastAsia="Calibri" w:hAnsi="Calibri" w:cs="Calibri"/>
                <w:b/>
              </w:rPr>
            </w:pPr>
          </w:p>
          <w:p w:rsidR="00B52CAC" w:rsidRDefault="00B52CAC" w:rsidP="00BA5330">
            <w:pPr>
              <w:keepNext/>
              <w:keepLines/>
              <w:rPr>
                <w:rFonts w:ascii="Calibri" w:eastAsia="Calibri" w:hAnsi="Calibri" w:cs="Calibri"/>
                <w:b/>
              </w:rPr>
            </w:pPr>
          </w:p>
        </w:tc>
      </w:tr>
    </w:tbl>
    <w:p w:rsidR="00B52CAC" w:rsidRDefault="00B52CAC" w:rsidP="00B52CAC">
      <w:pPr>
        <w:pBdr>
          <w:top w:val="nil"/>
          <w:left w:val="nil"/>
          <w:bottom w:val="nil"/>
          <w:right w:val="nil"/>
          <w:between w:val="nil"/>
        </w:pBdr>
        <w:spacing w:before="80" w:after="80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B52CAC" w:rsidRDefault="00B52CAC" w:rsidP="00B52CAC">
      <w:pPr>
        <w:keepNext/>
        <w:keepLines/>
        <w:numPr>
          <w:ilvl w:val="0"/>
          <w:numId w:val="1"/>
        </w:numPr>
        <w:ind w:left="432" w:hanging="288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ПРЕДЛОЗИ И СУГЕСТИЈЕ У ПОЈЕДИНОСТИМА:  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6"/>
        <w:gridCol w:w="6334"/>
      </w:tblGrid>
      <w:tr w:rsidR="00B52CAC" w:rsidTr="00BA5330">
        <w:tc>
          <w:tcPr>
            <w:tcW w:w="2726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Страница, пасус; и/или број мере/активности у Нацрту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ЛАП-а</w:t>
            </w:r>
          </w:p>
        </w:tc>
        <w:tc>
          <w:tcPr>
            <w:tcW w:w="6334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52CAC" w:rsidTr="00BA5330">
        <w:trPr>
          <w:trHeight w:val="506"/>
        </w:trPr>
        <w:tc>
          <w:tcPr>
            <w:tcW w:w="2726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Коментар</w:t>
            </w:r>
          </w:p>
        </w:tc>
        <w:tc>
          <w:tcPr>
            <w:tcW w:w="6334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52CAC" w:rsidTr="00BA5330">
        <w:tc>
          <w:tcPr>
            <w:tcW w:w="2726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Предлог и образложење</w:t>
            </w:r>
          </w:p>
        </w:tc>
        <w:tc>
          <w:tcPr>
            <w:tcW w:w="6334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52CAC" w:rsidRDefault="00B52CAC" w:rsidP="00B52CAC">
      <w:pPr>
        <w:pBdr>
          <w:top w:val="nil"/>
          <w:left w:val="nil"/>
          <w:bottom w:val="nil"/>
          <w:right w:val="nil"/>
          <w:between w:val="nil"/>
        </w:pBdr>
        <w:spacing w:before="80" w:after="8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6"/>
        <w:gridCol w:w="6334"/>
      </w:tblGrid>
      <w:tr w:rsidR="00B52CAC" w:rsidTr="00BA5330">
        <w:tc>
          <w:tcPr>
            <w:tcW w:w="2726" w:type="dxa"/>
            <w:shd w:val="clear" w:color="auto" w:fill="auto"/>
          </w:tcPr>
          <w:p w:rsidR="00B52CAC" w:rsidRDefault="00B52CAC" w:rsidP="00BA5330">
            <w:pP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Страница, пасус; и/или број мере/активности у НацртуЛАП-а</w:t>
            </w:r>
          </w:p>
        </w:tc>
        <w:tc>
          <w:tcPr>
            <w:tcW w:w="6334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52CAC" w:rsidTr="00BA5330">
        <w:trPr>
          <w:trHeight w:val="506"/>
        </w:trPr>
        <w:tc>
          <w:tcPr>
            <w:tcW w:w="2726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Коментар</w:t>
            </w:r>
          </w:p>
        </w:tc>
        <w:tc>
          <w:tcPr>
            <w:tcW w:w="6334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52CAC" w:rsidTr="00BA5330">
        <w:tc>
          <w:tcPr>
            <w:tcW w:w="2726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Предлог и образложење</w:t>
            </w:r>
          </w:p>
        </w:tc>
        <w:tc>
          <w:tcPr>
            <w:tcW w:w="6334" w:type="dxa"/>
            <w:shd w:val="clear" w:color="auto" w:fill="auto"/>
          </w:tcPr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52CAC" w:rsidRDefault="00B52CAC" w:rsidP="00BA5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52CAC" w:rsidRDefault="00B52CAC" w:rsidP="00B52CAC">
      <w:pPr>
        <w:spacing w:before="0"/>
        <w:rPr>
          <w:rFonts w:ascii="Calibri" w:eastAsia="Calibri" w:hAnsi="Calibri" w:cs="Calibri"/>
          <w:i/>
        </w:rPr>
      </w:pPr>
    </w:p>
    <w:p w:rsidR="00B52CAC" w:rsidRDefault="00B52CAC" w:rsidP="00B52CAC">
      <w:pPr>
        <w:spacing w:befor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>Копирати табеле по потреби.</w:t>
      </w:r>
    </w:p>
    <w:p w:rsidR="001D6FE9" w:rsidRDefault="001D6FE9"/>
    <w:sectPr w:rsidR="001D6FE9" w:rsidSect="0075626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5210" w:rsidRDefault="000E5210">
      <w:pPr>
        <w:spacing w:before="0" w:after="0"/>
      </w:pPr>
      <w:r>
        <w:separator/>
      </w:r>
    </w:p>
  </w:endnote>
  <w:endnote w:type="continuationSeparator" w:id="0">
    <w:p w:rsidR="000E5210" w:rsidRDefault="000E52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5210" w:rsidRDefault="00B52C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0E5210" w:rsidRDefault="000E52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5210" w:rsidRDefault="000E5210">
      <w:pPr>
        <w:spacing w:before="0" w:after="0"/>
      </w:pPr>
      <w:r>
        <w:separator/>
      </w:r>
    </w:p>
  </w:footnote>
  <w:footnote w:type="continuationSeparator" w:id="0">
    <w:p w:rsidR="000E5210" w:rsidRDefault="000E52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5210" w:rsidRDefault="000E52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left"/>
      <w:rPr>
        <w:rFonts w:ascii="Quattrocento Sans" w:eastAsia="Quattrocento Sans" w:hAnsi="Quattrocento Sans" w:cs="Quattrocento Sans"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DE7"/>
    <w:multiLevelType w:val="multilevel"/>
    <w:tmpl w:val="40AC6D8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1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AC"/>
    <w:rsid w:val="000E5210"/>
    <w:rsid w:val="001D6FE9"/>
    <w:rsid w:val="00265217"/>
    <w:rsid w:val="00B5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26F28-A267-40FD-B5D8-486EBA7F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C"/>
    <w:pPr>
      <w:spacing w:before="120" w:after="120" w:line="240" w:lineRule="auto"/>
      <w:jc w:val="both"/>
    </w:pPr>
    <w:rPr>
      <w:rFonts w:ascii="EB Garamond" w:eastAsia="EB Garamond" w:hAnsi="EB Garamond" w:cs="EB Garamon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julijeta.sulic@smederevo.l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s.djulijeta</dc:creator>
  <cp:lastModifiedBy>Slavica Milovanović</cp:lastModifiedBy>
  <cp:revision>2</cp:revision>
  <dcterms:created xsi:type="dcterms:W3CDTF">2024-08-08T09:03:00Z</dcterms:created>
  <dcterms:modified xsi:type="dcterms:W3CDTF">2024-08-08T09:03:00Z</dcterms:modified>
</cp:coreProperties>
</file>