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43"/>
        <w:gridCol w:w="6864"/>
      </w:tblGrid>
      <w:tr w:rsidR="007D6ABF" w:rsidRPr="007D6ABF" w14:paraId="7CBC441E" w14:textId="77777777" w:rsidTr="00734511">
        <w:tc>
          <w:tcPr>
            <w:tcW w:w="468" w:type="dxa"/>
          </w:tcPr>
          <w:p w14:paraId="64E7FB27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9607" w:type="dxa"/>
            <w:gridSpan w:val="2"/>
          </w:tcPr>
          <w:p w14:paraId="329AEE7F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Регистарски број 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 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</w:tr>
      <w:tr w:rsidR="007D6ABF" w:rsidRPr="007D6ABF" w14:paraId="3BA81D9F" w14:textId="77777777" w:rsidTr="00734511">
        <w:tc>
          <w:tcPr>
            <w:tcW w:w="468" w:type="dxa"/>
          </w:tcPr>
          <w:p w14:paraId="5D8E25C3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9607" w:type="dxa"/>
            <w:gridSpan w:val="2"/>
          </w:tcPr>
          <w:p w14:paraId="314B9537" w14:textId="66591716" w:rsidR="007D6ABF" w:rsidRPr="00431D84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Број досијеа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:    </w:t>
            </w:r>
            <w:r w:rsidR="00431D84">
              <w:rPr>
                <w:rFonts w:ascii="Times New Roman" w:eastAsia="Times New Roman" w:hAnsi="Times New Roman" w:cs="Times New Roman"/>
                <w:b/>
                <w:lang w:val="sr-Latn-RS"/>
              </w:rPr>
              <w:t>382</w:t>
            </w:r>
            <w:r w:rsidRPr="007D6ABF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r w:rsidR="00431D84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/20</w:t>
            </w:r>
            <w:r w:rsidRPr="007D6ABF"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  <w:r w:rsidR="00431D84">
              <w:rPr>
                <w:rFonts w:ascii="Times New Roman" w:eastAsia="Times New Roman" w:hAnsi="Times New Roman" w:cs="Times New Roman"/>
                <w:b/>
                <w:lang w:val="sr-Latn-RS"/>
              </w:rPr>
              <w:t>4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-</w:t>
            </w:r>
            <w:r w:rsidR="00431D84">
              <w:rPr>
                <w:rFonts w:ascii="Times New Roman" w:eastAsia="Times New Roman" w:hAnsi="Times New Roman" w:cs="Times New Roman"/>
                <w:b/>
                <w:lang w:val="sr-Latn-RS"/>
              </w:rPr>
              <w:t>11</w:t>
            </w:r>
          </w:p>
        </w:tc>
      </w:tr>
      <w:tr w:rsidR="007D6ABF" w:rsidRPr="007D6ABF" w14:paraId="793426B0" w14:textId="77777777" w:rsidTr="00734511">
        <w:trPr>
          <w:trHeight w:val="2885"/>
        </w:trPr>
        <w:tc>
          <w:tcPr>
            <w:tcW w:w="468" w:type="dxa"/>
          </w:tcPr>
          <w:p w14:paraId="3B8530E8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3.</w:t>
            </w:r>
          </w:p>
          <w:p w14:paraId="7FB20D71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743" w:type="dxa"/>
          </w:tcPr>
          <w:p w14:paraId="6CBAAE18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Врста дозволе за управљање отпадом</w:t>
            </w:r>
          </w:p>
          <w:p w14:paraId="50B5CD46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6864" w:type="dxa"/>
          </w:tcPr>
          <w:p w14:paraId="6990C853" w14:textId="77777777" w:rsidR="007D6ABF" w:rsidRPr="007D6ABF" w:rsidRDefault="007D6ABF" w:rsidP="007D6ABF">
            <w:pPr>
              <w:tabs>
                <w:tab w:val="left" w:pos="0"/>
              </w:tabs>
              <w:spacing w:before="150" w:after="225" w:line="324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ru-RU"/>
              </w:rPr>
              <w:t>Сакупљање</w:t>
            </w:r>
            <w:r w:rsidRPr="007D6AB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           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</w:t>
            </w: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</w:p>
          <w:p w14:paraId="72620672" w14:textId="77777777" w:rsidR="007D6ABF" w:rsidRPr="007D6ABF" w:rsidRDefault="007D6ABF" w:rsidP="007D6ABF">
            <w:pPr>
              <w:tabs>
                <w:tab w:val="left" w:pos="0"/>
              </w:tabs>
              <w:spacing w:before="150" w:after="225" w:line="324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ru-RU"/>
              </w:rPr>
              <w:t>Транспорт</w:t>
            </w:r>
            <w:r w:rsidRPr="007D6ABF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        </w:t>
            </w:r>
          </w:p>
          <w:p w14:paraId="359E2BA4" w14:textId="77777777" w:rsidR="007D6ABF" w:rsidRPr="007D6ABF" w:rsidRDefault="007D6ABF" w:rsidP="007D6ABF">
            <w:pPr>
              <w:tabs>
                <w:tab w:val="left" w:pos="3776"/>
              </w:tabs>
              <w:spacing w:before="150" w:after="225" w:line="324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D6A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Складиштење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  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x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            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   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ab/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</w:p>
          <w:p w14:paraId="0FFCFF88" w14:textId="77777777" w:rsidR="007D6ABF" w:rsidRPr="007D6ABF" w:rsidRDefault="007D6ABF" w:rsidP="007D6ABF">
            <w:pPr>
              <w:tabs>
                <w:tab w:val="left" w:pos="3776"/>
              </w:tabs>
              <w:spacing w:before="150" w:after="225" w:line="324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Третман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           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  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х   </w:t>
            </w: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   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</w:t>
            </w: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                </w:t>
            </w:r>
          </w:p>
          <w:p w14:paraId="77E3CCC9" w14:textId="77777777" w:rsidR="007D6ABF" w:rsidRPr="007D6ABF" w:rsidRDefault="007D6ABF" w:rsidP="007D6ABF">
            <w:pPr>
              <w:tabs>
                <w:tab w:val="left" w:pos="3776"/>
              </w:tabs>
              <w:spacing w:before="150" w:after="225" w:line="324" w:lineRule="auto"/>
              <w:rPr>
                <w:rFonts w:ascii="Times New Roman" w:eastAsia="Times New Roman" w:hAnsi="Times New Roman" w:cs="Times New Roman"/>
                <w:color w:val="333333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ru-RU"/>
              </w:rPr>
              <w:t>Одлагање</w:t>
            </w:r>
            <w:r w:rsidRPr="007D6ABF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</w:tr>
      <w:tr w:rsidR="007D6ABF" w:rsidRPr="007D6ABF" w14:paraId="13B38E37" w14:textId="77777777" w:rsidTr="00734511">
        <w:trPr>
          <w:trHeight w:val="998"/>
        </w:trPr>
        <w:tc>
          <w:tcPr>
            <w:tcW w:w="468" w:type="dxa"/>
          </w:tcPr>
          <w:p w14:paraId="60BD2EE3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</w:p>
          <w:p w14:paraId="54BCAB88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50D5DEA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CD8CE39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346C2FFB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Назив лица регистрованог за  обављање делатности сакупљања, односно лица које има својство превозника коме је издата дозвола: </w:t>
            </w:r>
          </w:p>
          <w:p w14:paraId="357990C4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Регистарски број или име и лични број: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</w:p>
        </w:tc>
      </w:tr>
      <w:tr w:rsidR="007D6ABF" w:rsidRPr="007D6ABF" w14:paraId="57621ECE" w14:textId="77777777" w:rsidTr="00734511">
        <w:trPr>
          <w:trHeight w:val="872"/>
        </w:trPr>
        <w:tc>
          <w:tcPr>
            <w:tcW w:w="468" w:type="dxa"/>
          </w:tcPr>
          <w:p w14:paraId="6A6393BE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9607" w:type="dxa"/>
            <w:gridSpan w:val="2"/>
          </w:tcPr>
          <w:p w14:paraId="0927CFF8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Назив оператера постројења за складиштење, третман, одлагање  отпада коме је издата дозвола:</w:t>
            </w:r>
            <w:r w:rsidRPr="007D6AB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Привредно друштв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ŠLAP FER doo Osipaonica, 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Београдска бб</w:t>
            </w:r>
            <w:r w:rsidRPr="007D6ABF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Регистарски број или име и лични </w:t>
            </w: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број: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матични број</w:t>
            </w:r>
            <w:r w:rsidRPr="007D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21453889</w:t>
            </w:r>
          </w:p>
        </w:tc>
      </w:tr>
      <w:tr w:rsidR="007D6ABF" w:rsidRPr="007D6ABF" w14:paraId="1B0324FB" w14:textId="77777777" w:rsidTr="00734511">
        <w:trPr>
          <w:trHeight w:val="755"/>
        </w:trPr>
        <w:tc>
          <w:tcPr>
            <w:tcW w:w="468" w:type="dxa"/>
          </w:tcPr>
          <w:p w14:paraId="6A44AA23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6.</w:t>
            </w:r>
          </w:p>
        </w:tc>
        <w:tc>
          <w:tcPr>
            <w:tcW w:w="9607" w:type="dxa"/>
            <w:gridSpan w:val="2"/>
          </w:tcPr>
          <w:p w14:paraId="673FF0BB" w14:textId="5E4C667F" w:rsidR="007D6ABF" w:rsidRPr="007D6ABF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Назив постројења или активности за које је дозвола издата:</w:t>
            </w:r>
            <w:r w:rsidRPr="007D6ABF"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дозвола за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r w:rsidR="00431D84" w:rsidRPr="007D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складиштење </w:t>
            </w:r>
            <w:r w:rsidR="00431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и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третман - </w:t>
            </w:r>
            <w:r w:rsidRPr="007D6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поновно искоришћење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н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еопасног отпада</w:t>
            </w:r>
          </w:p>
        </w:tc>
      </w:tr>
      <w:tr w:rsidR="007D6ABF" w:rsidRPr="007D6ABF" w14:paraId="2666EDD5" w14:textId="77777777" w:rsidTr="00734511">
        <w:trPr>
          <w:trHeight w:val="543"/>
        </w:trPr>
        <w:tc>
          <w:tcPr>
            <w:tcW w:w="468" w:type="dxa"/>
          </w:tcPr>
          <w:p w14:paraId="62AE6C00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7.</w:t>
            </w:r>
          </w:p>
          <w:p w14:paraId="58722C64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F1DE3DA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11899CF4" w14:textId="77777777" w:rsidR="00CE3BD7" w:rsidRPr="00CE3BD7" w:rsidRDefault="007D6ABF" w:rsidP="00CE3BD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Назив надлежног органа који је издао дозволу: </w:t>
            </w:r>
            <w:r w:rsidR="00CE3BD7" w:rsidRPr="00CE3BD7">
              <w:rPr>
                <w:rFonts w:ascii="Times New Roman" w:eastAsia="Times New Roman" w:hAnsi="Times New Roman" w:cs="Times New Roman"/>
                <w:lang w:val="sr-Cyrl-CS"/>
              </w:rPr>
              <w:t xml:space="preserve">: </w:t>
            </w:r>
            <w:r w:rsidR="00CE3BD7" w:rsidRPr="00CE3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Одељење за </w:t>
            </w:r>
            <w:r w:rsidR="00CE3BD7" w:rsidRPr="00CE3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имовинско правне и комуналне послове</w:t>
            </w:r>
            <w:r w:rsidR="00CE3BD7" w:rsidRPr="00CE3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Градске управе Смедерево</w:t>
            </w:r>
          </w:p>
          <w:p w14:paraId="28BAEEC6" w14:textId="6756F19D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</w:tr>
      <w:tr w:rsidR="007D6ABF" w:rsidRPr="007D6ABF" w14:paraId="163119CA" w14:textId="77777777" w:rsidTr="00734511">
        <w:tc>
          <w:tcPr>
            <w:tcW w:w="468" w:type="dxa"/>
          </w:tcPr>
          <w:p w14:paraId="55BEDE4B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8.</w:t>
            </w:r>
          </w:p>
          <w:p w14:paraId="1662BBE4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64CEC8BB" w14:textId="09F5A2AE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 xml:space="preserve">Број и датум издавања дозволе: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7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од</w:t>
            </w:r>
            <w:r w:rsidR="00431D84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="00431D84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27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.0</w:t>
            </w:r>
            <w:r w:rsidR="00431D84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8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.20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</w:t>
            </w:r>
            <w:r w:rsidR="00431D84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4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 године</w:t>
            </w:r>
          </w:p>
          <w:p w14:paraId="6BF7A2E5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D6ABF" w:rsidRPr="007D6ABF" w14:paraId="0F12B648" w14:textId="77777777" w:rsidTr="00734511">
        <w:tc>
          <w:tcPr>
            <w:tcW w:w="468" w:type="dxa"/>
          </w:tcPr>
          <w:p w14:paraId="74B711C0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>9.</w:t>
            </w:r>
          </w:p>
          <w:p w14:paraId="2E30FBDF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283B5D13" w14:textId="77777777" w:rsidR="007D6ABF" w:rsidRPr="007D6ABF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7D6ABF">
              <w:rPr>
                <w:rFonts w:ascii="Times New Roman" w:eastAsia="Times New Roman" w:hAnsi="Times New Roman" w:cs="Times New Roman"/>
                <w:lang w:val="sr-Cyrl-CS"/>
              </w:rPr>
              <w:t>Р</w:t>
            </w:r>
            <w:r w:rsidRPr="007D6ABF">
              <w:rPr>
                <w:rFonts w:ascii="Times New Roman" w:eastAsia="Times New Roman" w:hAnsi="Times New Roman" w:cs="Times New Roman"/>
                <w:lang w:val="ru-RU"/>
              </w:rPr>
              <w:t>ок важности дозволе:</w:t>
            </w:r>
            <w:r w:rsidRPr="007D6ABF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/од/ 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.0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.20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20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. године /до/ 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1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.0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.20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>30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. године</w:t>
            </w:r>
            <w:r w:rsidRPr="007D6ABF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;</w:t>
            </w:r>
          </w:p>
          <w:p w14:paraId="086E6B30" w14:textId="777777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7D6ABF" w:rsidRPr="007D6ABF" w14:paraId="2B2211EE" w14:textId="77777777" w:rsidTr="00734511">
        <w:trPr>
          <w:trHeight w:val="1070"/>
        </w:trPr>
        <w:tc>
          <w:tcPr>
            <w:tcW w:w="468" w:type="dxa"/>
          </w:tcPr>
          <w:p w14:paraId="5BE79137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1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0.</w:t>
            </w:r>
          </w:p>
          <w:p w14:paraId="5DBAD980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6436DA44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27604995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33F39BAB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23A7ADFD" w14:textId="77777777" w:rsidR="007D6ABF" w:rsidRPr="00C40599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Услови утврђени дозволом за  сакупљање, транспорт,  складиштење, третман и одлагање отпада:  </w:t>
            </w:r>
          </w:p>
          <w:p w14:paraId="72CA8598" w14:textId="77777777" w:rsid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val="sr-Cyrl-RS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RS"/>
              </w:rPr>
              <w:t>Врста и количина отпада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:</w:t>
            </w:r>
            <w:r w:rsidRPr="00C40599">
              <w:rPr>
                <w:rFonts w:ascii="Times New Roman" w:eastAsia="Symbol" w:hAnsi="Times New Roman" w:cs="Times New Roman"/>
                <w:color w:val="000000"/>
                <w:lang w:val="pl-PL"/>
              </w:rPr>
              <w:t> </w:t>
            </w:r>
          </w:p>
          <w:p w14:paraId="4AAD0EF1" w14:textId="2B8737DD" w:rsidR="00A73A5E" w:rsidRPr="00A73A5E" w:rsidRDefault="00A73A5E" w:rsidP="00A73A5E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color w:val="0D0D0D" w:themeColor="text1" w:themeTint="F2"/>
                <w:sz w:val="24"/>
                <w:lang w:val="sr-Cyrl-RS"/>
              </w:rPr>
            </w:pPr>
          </w:p>
          <w:tbl>
            <w:tblPr>
              <w:tblW w:w="9090" w:type="dxa"/>
              <w:tblInd w:w="10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4770"/>
              <w:gridCol w:w="766"/>
              <w:gridCol w:w="7"/>
              <w:gridCol w:w="1458"/>
              <w:gridCol w:w="7"/>
              <w:gridCol w:w="1272"/>
            </w:tblGrid>
            <w:tr w:rsidR="00A73A5E" w:rsidRPr="00A73A5E" w14:paraId="264809F1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F2F2F2" w:themeFill="background1" w:themeFillShade="F2"/>
                  <w:noWrap/>
                  <w:vAlign w:val="center"/>
                </w:tcPr>
                <w:p w14:paraId="6C231F8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Инд. број</w:t>
                  </w:r>
                </w:p>
              </w:tc>
              <w:tc>
                <w:tcPr>
                  <w:tcW w:w="4770" w:type="dxa"/>
                  <w:shd w:val="clear" w:color="auto" w:fill="F2F2F2" w:themeFill="background1" w:themeFillShade="F2"/>
                  <w:noWrap/>
                  <w:vAlign w:val="center"/>
                </w:tcPr>
                <w:p w14:paraId="1A7D27B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Назив отпада</w:t>
                  </w:r>
                </w:p>
              </w:tc>
              <w:tc>
                <w:tcPr>
                  <w:tcW w:w="766" w:type="dxa"/>
                  <w:shd w:val="clear" w:color="auto" w:fill="F2F2F2" w:themeFill="background1" w:themeFillShade="F2"/>
                  <w:vAlign w:val="center"/>
                </w:tcPr>
                <w:p w14:paraId="4E68FDE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R </w:t>
                  </w:r>
                  <w:r w:rsidRPr="00A73A5E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  <w:t>операција</w:t>
                  </w:r>
                </w:p>
              </w:tc>
              <w:tc>
                <w:tcPr>
                  <w:tcW w:w="1465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2CE26FA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2"/>
                      <w:szCs w:val="12"/>
                    </w:rPr>
                    <w:t>Капацитет складишта у једном тренутку у тонама</w:t>
                  </w:r>
                </w:p>
              </w:tc>
              <w:tc>
                <w:tcPr>
                  <w:tcW w:w="1279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5E110A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12"/>
                      <w:szCs w:val="12"/>
                    </w:rPr>
                    <w:t>Годишњи капацитет складишта у тонама</w:t>
                  </w:r>
                </w:p>
              </w:tc>
            </w:tr>
            <w:tr w:rsidR="00A73A5E" w:rsidRPr="00A73A5E" w14:paraId="7AAF4D9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4B23C6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02 01 04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4C39A0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отпадна пластика (искључујући амбалажу)</w:t>
                  </w:r>
                </w:p>
              </w:tc>
              <w:tc>
                <w:tcPr>
                  <w:tcW w:w="766" w:type="dxa"/>
                  <w:vAlign w:val="center"/>
                </w:tcPr>
                <w:p w14:paraId="4EF7CB6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342898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  <w:vAlign w:val="center"/>
                </w:tcPr>
                <w:p w14:paraId="7AA3D85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0EAF6D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2402E2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02 01 10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337BD6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 од 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6C6AD2F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92C3BC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0FEFAD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79781F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10D121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07 02 13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D7BD0B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отпадна пластика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3203376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07231D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7EF6F8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682D2D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A6293D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08 03 18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2CF4DA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отпадни тонер за штампање другачији од оног наведеног у 08 03 17</w:t>
                  </w:r>
                </w:p>
              </w:tc>
              <w:tc>
                <w:tcPr>
                  <w:tcW w:w="766" w:type="dxa"/>
                  <w:vAlign w:val="center"/>
                </w:tcPr>
                <w:p w14:paraId="25E35E6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EAA7C7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D7617F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840AC8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3DFA06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09 01 10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51A6E6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камере за једнократну употребу без батерија</w:t>
                  </w:r>
                </w:p>
              </w:tc>
              <w:tc>
                <w:tcPr>
                  <w:tcW w:w="766" w:type="dxa"/>
                  <w:vAlign w:val="center"/>
                </w:tcPr>
                <w:p w14:paraId="320977F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04B70A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92DAC8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CCA277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427B00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09 01 12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199C9F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камере за једнократну употребу које садрже батерије другачије од оних   наведених у 09 01 11</w:t>
                  </w:r>
                </w:p>
              </w:tc>
              <w:tc>
                <w:tcPr>
                  <w:tcW w:w="766" w:type="dxa"/>
                  <w:vAlign w:val="center"/>
                </w:tcPr>
                <w:p w14:paraId="73E63AF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271B41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F1752A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8D9A871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258911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AC2F44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стругање и обрада ферометала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34210D7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30DB23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F7AE61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8EFD37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11FD7C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DA6009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прашина и честице ферометала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471F1D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25742B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8A6FAC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EAEE97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390BCB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2A4D10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стругање и обрада обојених 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27F4193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A782FB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FCC60E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939FDF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740639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C3A339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прашина и честице обојених 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2FDABCA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583B8A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95050D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F285D7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0D150A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12 01 05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910528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обрада пластике</w:t>
                  </w:r>
                </w:p>
              </w:tc>
              <w:tc>
                <w:tcPr>
                  <w:tcW w:w="766" w:type="dxa"/>
                  <w:vAlign w:val="center"/>
                </w:tcPr>
                <w:p w14:paraId="423A53B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2AB65E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472475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844C8E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A96EEF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12 01 13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B5AEF2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отпади од заваривања</w:t>
                  </w:r>
                </w:p>
              </w:tc>
              <w:tc>
                <w:tcPr>
                  <w:tcW w:w="766" w:type="dxa"/>
                  <w:vAlign w:val="center"/>
                </w:tcPr>
                <w:p w14:paraId="0A944D3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663A98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86B526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ECB9BA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1DD1CF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12 01 15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AAC124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машински муљеви другачији од оних наведениху 12 01 14</w:t>
                  </w:r>
                </w:p>
              </w:tc>
              <w:tc>
                <w:tcPr>
                  <w:tcW w:w="766" w:type="dxa"/>
                  <w:vAlign w:val="center"/>
                </w:tcPr>
                <w:p w14:paraId="5647227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202F25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617169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28445A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41ED72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12 01 17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E31586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отпади од горивих материјала другачији од оног наведеног у 12 01 16</w:t>
                  </w:r>
                </w:p>
              </w:tc>
              <w:tc>
                <w:tcPr>
                  <w:tcW w:w="766" w:type="dxa"/>
                  <w:vAlign w:val="center"/>
                </w:tcPr>
                <w:p w14:paraId="161826D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7975A1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46785C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982F61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77155D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12 01 21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1F6CCB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потрошена тела за млевење и материјали за млевење другачији од оних наведених у 12 01 20</w:t>
                  </w:r>
                </w:p>
              </w:tc>
              <w:tc>
                <w:tcPr>
                  <w:tcW w:w="766" w:type="dxa"/>
                  <w:vAlign w:val="center"/>
                </w:tcPr>
                <w:p w14:paraId="4419018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E5D02A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13B42E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57A28BF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0274CC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12 01 99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EB8931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отпади који нисудругачије специфицирани</w:t>
                  </w:r>
                </w:p>
              </w:tc>
              <w:tc>
                <w:tcPr>
                  <w:tcW w:w="766" w:type="dxa"/>
                  <w:vAlign w:val="center"/>
                </w:tcPr>
                <w:p w14:paraId="39F04A7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265F1E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BFD0A2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46BF38B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A79E6E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19CED2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папирна и картонска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4C4225C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0B09A9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2265A8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3AA7060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C6AD0B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8D5152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пластична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19966D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50C032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8E0D07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261B6A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CA5D21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07A881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дрвена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7C2AC5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25B9B3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F5D891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E40C57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9A85F5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B5F25A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метална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4C34AB0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B92BF5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7C3D14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E751D7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5E37DC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35D338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композитна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198F969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4910E0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BD4D17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8FC081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DF870D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F0EBA4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мешана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30C460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8E6478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553554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81313BB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7D059F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F1918C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стаклена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0D74F7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F119B7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187213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1601E1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EE895F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15 01 09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BCF1FC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текстилна амбалажа</w:t>
                  </w:r>
                </w:p>
              </w:tc>
              <w:tc>
                <w:tcPr>
                  <w:tcW w:w="766" w:type="dxa"/>
                  <w:vAlign w:val="center"/>
                </w:tcPr>
                <w:p w14:paraId="7403858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625D97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514933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55FDAB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F6F16E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15 02 03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3CF28F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апсорбенти, филтерски материјали, крпе за брисање и заштитна одећа другачији од оних  наведених у 15 02 02</w:t>
                  </w:r>
                </w:p>
              </w:tc>
              <w:tc>
                <w:tcPr>
                  <w:tcW w:w="766" w:type="dxa"/>
                  <w:vAlign w:val="center"/>
                </w:tcPr>
                <w:p w14:paraId="2D642FC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78AA6A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D287D6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710641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95699D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A5799A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отпадне гуме</w:t>
                  </w:r>
                </w:p>
              </w:tc>
              <w:tc>
                <w:tcPr>
                  <w:tcW w:w="766" w:type="dxa"/>
                  <w:vAlign w:val="center"/>
                </w:tcPr>
                <w:p w14:paraId="1DAE746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8B3AFD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06D959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847EA05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ADCED4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8884AC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кочионе облоге другачије од оних наведениху 16 01 11</w:t>
                  </w:r>
                </w:p>
              </w:tc>
              <w:tc>
                <w:tcPr>
                  <w:tcW w:w="766" w:type="dxa"/>
                  <w:vAlign w:val="center"/>
                </w:tcPr>
                <w:p w14:paraId="3FA8DFA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C97CD3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6A8E43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501EEF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9E9AC2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47DB14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антифриз другачији од оног наведеног у 16 01 14</w:t>
                  </w:r>
                </w:p>
              </w:tc>
              <w:tc>
                <w:tcPr>
                  <w:tcW w:w="766" w:type="dxa"/>
                  <w:vAlign w:val="center"/>
                </w:tcPr>
                <w:p w14:paraId="4505CBB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A65727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0E6100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9F5BC8B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638DDC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EA1250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резервоари за течии гас</w:t>
                  </w:r>
                </w:p>
              </w:tc>
              <w:tc>
                <w:tcPr>
                  <w:tcW w:w="766" w:type="dxa"/>
                  <w:vAlign w:val="center"/>
                </w:tcPr>
                <w:p w14:paraId="0715B88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7552E8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9E67A7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8C6C575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34EDDA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399987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ферозни метал</w:t>
                  </w:r>
                </w:p>
              </w:tc>
              <w:tc>
                <w:tcPr>
                  <w:tcW w:w="766" w:type="dxa"/>
                  <w:vAlign w:val="center"/>
                </w:tcPr>
                <w:p w14:paraId="067A2C4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80151A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5A5129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E6FEB7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C91DF7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3378AE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обојени метал</w:t>
                  </w:r>
                </w:p>
              </w:tc>
              <w:tc>
                <w:tcPr>
                  <w:tcW w:w="766" w:type="dxa"/>
                  <w:vAlign w:val="center"/>
                </w:tcPr>
                <w:p w14:paraId="74D8F80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2AF967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52BDAA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C1D667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6A93A4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16 01 19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52D8DE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пластика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FA9EE7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52F699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6F2651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11EE54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EF0E32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16 01 20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A466B8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стакло</w:t>
                  </w:r>
                </w:p>
              </w:tc>
              <w:tc>
                <w:tcPr>
                  <w:tcW w:w="766" w:type="dxa"/>
                  <w:vAlign w:val="center"/>
                </w:tcPr>
                <w:p w14:paraId="7A976A9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DE1E3C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DEBFB9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7370C03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94FD67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16 01 22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6E2CFF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компоненте које нису другачије специфициране</w:t>
                  </w:r>
                </w:p>
              </w:tc>
              <w:tc>
                <w:tcPr>
                  <w:tcW w:w="766" w:type="dxa"/>
                  <w:vAlign w:val="center"/>
                </w:tcPr>
                <w:p w14:paraId="46504C8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195D50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C1A478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21DAA9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5D4C69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16 01 99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ED3D0E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766" w:type="dxa"/>
                  <w:vAlign w:val="center"/>
                </w:tcPr>
                <w:p w14:paraId="1F02B2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58A485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506D4C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20F03D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726239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16 02 14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D3055A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одбачена опрема другачија од оне наведене у 16 02 09 до 16 02 13</w:t>
                  </w:r>
                </w:p>
              </w:tc>
              <w:tc>
                <w:tcPr>
                  <w:tcW w:w="766" w:type="dxa"/>
                  <w:vAlign w:val="center"/>
                </w:tcPr>
                <w:p w14:paraId="72530D4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730874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BC3653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B68BE7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5140C0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16 02 16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D1F359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компоненте уклоњене из одбачене опреме другачије од оних наведених у 16 02 15</w:t>
                  </w:r>
                </w:p>
              </w:tc>
              <w:tc>
                <w:tcPr>
                  <w:tcW w:w="766" w:type="dxa"/>
                  <w:vAlign w:val="center"/>
                </w:tcPr>
                <w:p w14:paraId="6158177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B89AEE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C0809B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C521CF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C5FBC0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16 03 04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FBD993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неоргански отпади другачији од оних наведених у 16 03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47AA79D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210F7C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FFF9DB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771168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52E255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16 03 06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65C67B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органски отпади другачији од онихнаведениху 16 03 05</w:t>
                  </w:r>
                </w:p>
              </w:tc>
              <w:tc>
                <w:tcPr>
                  <w:tcW w:w="766" w:type="dxa"/>
                  <w:vAlign w:val="center"/>
                </w:tcPr>
                <w:p w14:paraId="02044FF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A7BB6A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71BFAC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F39F6A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87A690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16 05 05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B1CE50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гасови у боцама под притиском другачији од оних наведених у 16 05 04</w:t>
                  </w:r>
                </w:p>
              </w:tc>
              <w:tc>
                <w:tcPr>
                  <w:tcW w:w="766" w:type="dxa"/>
                  <w:vAlign w:val="center"/>
                </w:tcPr>
                <w:p w14:paraId="0E8BE89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866733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D5E218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FCEFEF3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DB7B1F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16 05 09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B32458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одбачене хемикалије другачије од оних наведениху 16 05 06,16 05 07 или 16 05 08 16 07 99 отпади који нису другачије специфицирани</w:t>
                  </w:r>
                </w:p>
              </w:tc>
              <w:tc>
                <w:tcPr>
                  <w:tcW w:w="766" w:type="dxa"/>
                  <w:vAlign w:val="center"/>
                </w:tcPr>
                <w:p w14:paraId="32A1A01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D8647B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37B64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9A61AF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317810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16 06 04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7BEA23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алкалне батерије (изузев 16 06 03)</w:t>
                  </w:r>
                </w:p>
              </w:tc>
              <w:tc>
                <w:tcPr>
                  <w:tcW w:w="766" w:type="dxa"/>
                  <w:vAlign w:val="center"/>
                </w:tcPr>
                <w:p w14:paraId="776217A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93275A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FD8579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C7EA70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4657C8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16 06 05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467181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друге батерије и акумулатори</w:t>
                  </w:r>
                </w:p>
              </w:tc>
              <w:tc>
                <w:tcPr>
                  <w:tcW w:w="766" w:type="dxa"/>
                  <w:vAlign w:val="center"/>
                </w:tcPr>
                <w:p w14:paraId="1214FEE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A83D31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E46C84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8E45F8F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1DACA2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16 08 01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18B0C3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истрошени катализатори који садрже злато, сребро, ренијум, родиујум, паладијум, иридијум или платину (изузев 16 08 07)</w:t>
                  </w:r>
                </w:p>
              </w:tc>
              <w:tc>
                <w:tcPr>
                  <w:tcW w:w="766" w:type="dxa"/>
                  <w:vAlign w:val="center"/>
                </w:tcPr>
                <w:p w14:paraId="6E6195F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0C21C3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1C11F8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25EE69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C32A3A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16 08 03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DBDFC8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истрошени катализатори који садрже прелазне метале или једињења прелазних метала који нису другачије специфицирани</w:t>
                  </w:r>
                </w:p>
              </w:tc>
              <w:tc>
                <w:tcPr>
                  <w:tcW w:w="766" w:type="dxa"/>
                  <w:vAlign w:val="center"/>
                </w:tcPr>
                <w:p w14:paraId="7C8EFC8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47B77C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FAEDCF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F48C3A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DC1DF7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16 08 04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1A5B3B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истрошени течни катализатори за каталитички крекинг (изузев 16 08 07)</w:t>
                  </w:r>
                </w:p>
              </w:tc>
              <w:tc>
                <w:tcPr>
                  <w:tcW w:w="766" w:type="dxa"/>
                  <w:vAlign w:val="center"/>
                </w:tcPr>
                <w:p w14:paraId="3CEB454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8CD5C3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957258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FC40A5F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586BC4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16 10 02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CF2BFA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течни отпади на бази воде другачији од оних наведених у 16 10 01</w:t>
                  </w:r>
                </w:p>
              </w:tc>
              <w:tc>
                <w:tcPr>
                  <w:tcW w:w="766" w:type="dxa"/>
                  <w:vAlign w:val="center"/>
                </w:tcPr>
                <w:p w14:paraId="57AE14F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C666E1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09B457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BE23371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ECE9DD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16 10 04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789942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концентрати на бази воде другачији од оних наведених у 16 10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6405503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AE43D9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11B358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6594B4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FDC725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16 11 02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71BF41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облоге на бази угљеника и ватростални материјали из металуршких процеса другачији од   оних наведениху 16 11 01</w:t>
                  </w:r>
                </w:p>
              </w:tc>
              <w:tc>
                <w:tcPr>
                  <w:tcW w:w="766" w:type="dxa"/>
                  <w:vAlign w:val="center"/>
                </w:tcPr>
                <w:p w14:paraId="766FC07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837723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22591D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42E2F2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AAA095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16 11 04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835E01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остале облоге и ватростални материјали из металуршких процеса другачији од оних  наведених у 16 11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15E2D21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9A34A6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869F6C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068AB8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AD4B23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16 11 06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CC655F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облоге и ватростални материјали из неметалуршких процеса другачији од оних наведених у 16 11 05</w:t>
                  </w:r>
                </w:p>
              </w:tc>
              <w:tc>
                <w:tcPr>
                  <w:tcW w:w="766" w:type="dxa"/>
                  <w:vAlign w:val="center"/>
                </w:tcPr>
                <w:p w14:paraId="0FDC474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0A786A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5E6557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A9DB31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A899EA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17 01 01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C985E7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бетон</w:t>
                  </w:r>
                </w:p>
              </w:tc>
              <w:tc>
                <w:tcPr>
                  <w:tcW w:w="766" w:type="dxa"/>
                  <w:vAlign w:val="center"/>
                </w:tcPr>
                <w:p w14:paraId="4C6D919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2771FD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F0CD6E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F87147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EED2CC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17 01 02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BDBFF4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цигле</w:t>
                  </w:r>
                </w:p>
              </w:tc>
              <w:tc>
                <w:tcPr>
                  <w:tcW w:w="766" w:type="dxa"/>
                  <w:vAlign w:val="center"/>
                </w:tcPr>
                <w:p w14:paraId="41DCFB9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5ADB87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48B4FF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867757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C29D8E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17 01 03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C71DEB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цреп и керамика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177A0E6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087BC9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25BD78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BA5D50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412048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17 01 07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244DF5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мешавине или поједине фракције бетона, цигле, плочице и керамика другачији од оних  наведених у 17 01 06</w:t>
                  </w:r>
                </w:p>
              </w:tc>
              <w:tc>
                <w:tcPr>
                  <w:tcW w:w="766" w:type="dxa"/>
                  <w:vAlign w:val="center"/>
                </w:tcPr>
                <w:p w14:paraId="6739428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ABA362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4BC020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15C48E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3EA405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17 02 01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CB3188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дрво</w:t>
                  </w:r>
                </w:p>
              </w:tc>
              <w:tc>
                <w:tcPr>
                  <w:tcW w:w="766" w:type="dxa"/>
                  <w:vAlign w:val="center"/>
                </w:tcPr>
                <w:p w14:paraId="5DBFF0F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78C275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6CE3F3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E7597E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C65553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17 02 02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68287D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стакло</w:t>
                  </w:r>
                </w:p>
              </w:tc>
              <w:tc>
                <w:tcPr>
                  <w:tcW w:w="766" w:type="dxa"/>
                  <w:vAlign w:val="center"/>
                </w:tcPr>
                <w:p w14:paraId="68A1A50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C46108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6F41FD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E9E2E2F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0513FE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17 02 03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80C4EB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пластика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3B3584B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F32764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DF0EC1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BFD0371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55E964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17 03 02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8B79CB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битуминозне мешавине другачије од оних наведених у 17 03 01</w:t>
                  </w:r>
                </w:p>
              </w:tc>
              <w:tc>
                <w:tcPr>
                  <w:tcW w:w="766" w:type="dxa"/>
                  <w:vAlign w:val="center"/>
                </w:tcPr>
                <w:p w14:paraId="27034B6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46FA5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A30C4D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702C380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479BF8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DB5375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бакар, бронза, месинг</w:t>
                  </w:r>
                </w:p>
              </w:tc>
              <w:tc>
                <w:tcPr>
                  <w:tcW w:w="766" w:type="dxa"/>
                  <w:vAlign w:val="center"/>
                </w:tcPr>
                <w:p w14:paraId="3C19FA2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B9D637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FFD646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8BFC87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012E2E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F98D81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алуминијум</w:t>
                  </w:r>
                </w:p>
              </w:tc>
              <w:tc>
                <w:tcPr>
                  <w:tcW w:w="766" w:type="dxa"/>
                  <w:vAlign w:val="center"/>
                </w:tcPr>
                <w:p w14:paraId="45A5FE1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C1159C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0ADDB3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A811FA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07A3DE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CA54AB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олово</w:t>
                  </w:r>
                </w:p>
              </w:tc>
              <w:tc>
                <w:tcPr>
                  <w:tcW w:w="766" w:type="dxa"/>
                  <w:vAlign w:val="center"/>
                </w:tcPr>
                <w:p w14:paraId="0C3118B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28D049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6F5B08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D3973B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6A90F6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EBFECC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гвожђе и челик</w:t>
                  </w:r>
                </w:p>
              </w:tc>
              <w:tc>
                <w:tcPr>
                  <w:tcW w:w="766" w:type="dxa"/>
                  <w:vAlign w:val="center"/>
                </w:tcPr>
                <w:p w14:paraId="23EB87C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DC3BB8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8FDD74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FF0969B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019567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716563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калај</w:t>
                  </w:r>
                </w:p>
              </w:tc>
              <w:tc>
                <w:tcPr>
                  <w:tcW w:w="766" w:type="dxa"/>
                  <w:vAlign w:val="center"/>
                </w:tcPr>
                <w:p w14:paraId="3EF7418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E9A541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19944C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FAB4BF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BCE8C2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17 04 07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DE397D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мешани метали</w:t>
                  </w:r>
                </w:p>
              </w:tc>
              <w:tc>
                <w:tcPr>
                  <w:tcW w:w="766" w:type="dxa"/>
                  <w:vAlign w:val="center"/>
                </w:tcPr>
                <w:p w14:paraId="4F44439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8E275F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2D34FD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5BB7CDB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98E209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17 04 11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C8617B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каблови другачији од оних наведених у 17 04 10</w:t>
                  </w:r>
                </w:p>
              </w:tc>
              <w:tc>
                <w:tcPr>
                  <w:tcW w:w="766" w:type="dxa"/>
                  <w:vAlign w:val="center"/>
                </w:tcPr>
                <w:p w14:paraId="7F491B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2B4C56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C05CDF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1C06B2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4B1CEA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17 05 04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450ADA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земља и камен другачији од оних наведениху 17 05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7622141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4689F7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CB9DF8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5A9D95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DDC54D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17 05 06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8B0B95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ископ другачији од оног наведеног у 17 05 05</w:t>
                  </w:r>
                </w:p>
              </w:tc>
              <w:tc>
                <w:tcPr>
                  <w:tcW w:w="766" w:type="dxa"/>
                  <w:vAlign w:val="center"/>
                </w:tcPr>
                <w:p w14:paraId="5EC31FA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EA192A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7849DE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28B2AA3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004C50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17 05 08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208CF7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 који спада са гусеница другачији од оног наведеног у 17 05 07</w:t>
                  </w:r>
                </w:p>
              </w:tc>
              <w:tc>
                <w:tcPr>
                  <w:tcW w:w="766" w:type="dxa"/>
                  <w:vAlign w:val="center"/>
                </w:tcPr>
                <w:p w14:paraId="270B6A7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C00EC9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A82448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D6E2E59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FEF68E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17 06 04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E98873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изолациони материјали другачији од онихнаведениху 17 06 01 и 17 06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0C8922C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407EA3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EAFE84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6CDCCF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6F50EA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17 08 02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23F31E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грађевински материјал на бази гипса другачији од оних наведених у 17 08 01</w:t>
                  </w:r>
                </w:p>
              </w:tc>
              <w:tc>
                <w:tcPr>
                  <w:tcW w:w="766" w:type="dxa"/>
                  <w:vAlign w:val="center"/>
                </w:tcPr>
                <w:p w14:paraId="4D69FE4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64BB1D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0F29F1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BA07B75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03CB52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17 09 04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3FEBDC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мешани отпади од грађења и рушења другачији од оних наведених у 17 09 01 и 17 09 02  и 17 09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6EC3A45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284225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225B51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E7A4BF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6AD246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19 09 06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B5964C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остале фракције другачије од оних наведених у 19 10 05</w:t>
                  </w:r>
                </w:p>
              </w:tc>
              <w:tc>
                <w:tcPr>
                  <w:tcW w:w="766" w:type="dxa"/>
                  <w:vAlign w:val="center"/>
                </w:tcPr>
                <w:p w14:paraId="3F7CAB7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2CCBE24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4B3BD8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34C488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4C21D5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19 10 01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5ECC38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 од гвожђа и челика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57154CC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730815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4ADE757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650DC9A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087C3D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19 10 02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37072D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 од обојених метала</w:t>
                  </w:r>
                </w:p>
              </w:tc>
              <w:tc>
                <w:tcPr>
                  <w:tcW w:w="766" w:type="dxa"/>
                  <w:vAlign w:val="center"/>
                </w:tcPr>
                <w:p w14:paraId="6BF3296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A88393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70718D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7B45E5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72BDA6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19 10 04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865C4A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лака фракција и прашина другачије од оних наведених у 19 10 03</w:t>
                  </w:r>
                </w:p>
              </w:tc>
              <w:tc>
                <w:tcPr>
                  <w:tcW w:w="766" w:type="dxa"/>
                  <w:vAlign w:val="center"/>
                </w:tcPr>
                <w:p w14:paraId="03363FD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33B062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A67B5C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243BF290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D94166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52C75B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папир и картон</w:t>
                  </w:r>
                </w:p>
              </w:tc>
              <w:tc>
                <w:tcPr>
                  <w:tcW w:w="766" w:type="dxa"/>
                  <w:vAlign w:val="center"/>
                </w:tcPr>
                <w:p w14:paraId="05ACB08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CFD8DC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634D77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4D78731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AD5467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2FD405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метали који садрже гвожђе</w:t>
                  </w:r>
                </w:p>
              </w:tc>
              <w:tc>
                <w:tcPr>
                  <w:tcW w:w="766" w:type="dxa"/>
                  <w:vAlign w:val="center"/>
                </w:tcPr>
                <w:p w14:paraId="589AF04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B017C8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3126C7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9350F1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B6A2F9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19 12 03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53B107C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обојени метали</w:t>
                  </w:r>
                </w:p>
              </w:tc>
              <w:tc>
                <w:tcPr>
                  <w:tcW w:w="766" w:type="dxa"/>
                  <w:vAlign w:val="center"/>
                </w:tcPr>
                <w:p w14:paraId="498344A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BEE0786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5A36A6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64127B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391996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3B63A3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пластика и гума</w:t>
                  </w:r>
                </w:p>
              </w:tc>
              <w:tc>
                <w:tcPr>
                  <w:tcW w:w="766" w:type="dxa"/>
                  <w:vAlign w:val="center"/>
                </w:tcPr>
                <w:p w14:paraId="30E516B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FA6561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B4236E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31CCD3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C9E661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3C021F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стакло</w:t>
                  </w:r>
                </w:p>
              </w:tc>
              <w:tc>
                <w:tcPr>
                  <w:tcW w:w="766" w:type="dxa"/>
                  <w:vAlign w:val="center"/>
                </w:tcPr>
                <w:p w14:paraId="6CE3690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B4208A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F524B3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492A56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2F93BA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1E714D2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дрво другачије од оног наведеног у 19 12 06</w:t>
                  </w:r>
                </w:p>
              </w:tc>
              <w:tc>
                <w:tcPr>
                  <w:tcW w:w="766" w:type="dxa"/>
                  <w:vAlign w:val="center"/>
                </w:tcPr>
                <w:p w14:paraId="7BA9BDD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9E3BCF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0D41E1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DA72CE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8E04CD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19 12 08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FF0A79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текстил</w:t>
                  </w:r>
                </w:p>
              </w:tc>
              <w:tc>
                <w:tcPr>
                  <w:tcW w:w="766" w:type="dxa"/>
                  <w:vAlign w:val="center"/>
                </w:tcPr>
                <w:p w14:paraId="3E59999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E65A12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BE5101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DE7516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1727F26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lastRenderedPageBreak/>
                    <w:t>19 12 09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4084977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минерали (нпр. песак и камен)</w:t>
                  </w:r>
                </w:p>
              </w:tc>
              <w:tc>
                <w:tcPr>
                  <w:tcW w:w="766" w:type="dxa"/>
                  <w:vAlign w:val="center"/>
                </w:tcPr>
                <w:p w14:paraId="39B4899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E0EAD3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417BE2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7E60C5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E2A0DD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19 12 10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E60F65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сагорљиви отпад (гориво добијено из отпада)</w:t>
                  </w:r>
                </w:p>
              </w:tc>
              <w:tc>
                <w:tcPr>
                  <w:tcW w:w="766" w:type="dxa"/>
                  <w:vAlign w:val="center"/>
                </w:tcPr>
                <w:p w14:paraId="18D8867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5AC132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56752F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F65A8C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F7369B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19 12 12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9ACBAE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други отпади (укључујући мешавине материјала) од механичког третмана отпада другачији од оних наведених у 19 12 11</w:t>
                  </w:r>
                </w:p>
              </w:tc>
              <w:tc>
                <w:tcPr>
                  <w:tcW w:w="766" w:type="dxa"/>
                  <w:vAlign w:val="center"/>
                </w:tcPr>
                <w:p w14:paraId="328BD75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9D1C64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3FB0742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B3BD84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2A08D09B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20 01 01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F379CF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папир и картон</w:t>
                  </w:r>
                </w:p>
              </w:tc>
              <w:tc>
                <w:tcPr>
                  <w:tcW w:w="766" w:type="dxa"/>
                  <w:vAlign w:val="center"/>
                </w:tcPr>
                <w:p w14:paraId="038D23E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8A6C73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1350CE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7054C4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1E5BD2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20 01 02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596E12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стакло</w:t>
                  </w:r>
                </w:p>
              </w:tc>
              <w:tc>
                <w:tcPr>
                  <w:tcW w:w="766" w:type="dxa"/>
                  <w:vAlign w:val="center"/>
                </w:tcPr>
                <w:p w14:paraId="684785E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AE8FAB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6E7D5E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751719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614BAEA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20 01 08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F77663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биоразградиви кухињски и отпад из ресторана</w:t>
                  </w:r>
                </w:p>
              </w:tc>
              <w:tc>
                <w:tcPr>
                  <w:tcW w:w="766" w:type="dxa"/>
                  <w:vAlign w:val="center"/>
                </w:tcPr>
                <w:p w14:paraId="12989B3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386EA3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9D40F0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4E82947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A7F4C8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20 01 10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0A6AF80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одећа</w:t>
                  </w:r>
                </w:p>
              </w:tc>
              <w:tc>
                <w:tcPr>
                  <w:tcW w:w="766" w:type="dxa"/>
                  <w:vAlign w:val="center"/>
                </w:tcPr>
                <w:p w14:paraId="75A7BC0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EE471E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CF217A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9166BB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285C265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20 01 11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07F3C2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текстил</w:t>
                  </w:r>
                </w:p>
              </w:tc>
              <w:tc>
                <w:tcPr>
                  <w:tcW w:w="766" w:type="dxa"/>
                  <w:vAlign w:val="center"/>
                </w:tcPr>
                <w:p w14:paraId="0C33D5D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B9EE3D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99736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555BCC4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C2F270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20 01 25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7F9A97D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јестива уља и масти</w:t>
                  </w:r>
                </w:p>
              </w:tc>
              <w:tc>
                <w:tcPr>
                  <w:tcW w:w="766" w:type="dxa"/>
                  <w:vAlign w:val="center"/>
                </w:tcPr>
                <w:p w14:paraId="0FE7E7B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EB23AD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6891E2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83CD677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753790C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20 01 28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FBB145C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боја, мастила, лепкови и смоле другачији од оних наведених у 20 01 27</w:t>
                  </w:r>
                </w:p>
              </w:tc>
              <w:tc>
                <w:tcPr>
                  <w:tcW w:w="766" w:type="dxa"/>
                  <w:vAlign w:val="center"/>
                </w:tcPr>
                <w:p w14:paraId="7709126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32147C9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6FCB87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5E0ACF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0FC600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20 01 30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CFCF3B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детерџенти другачији од оних наведених у 20 01 29</w:t>
                  </w:r>
                </w:p>
              </w:tc>
              <w:tc>
                <w:tcPr>
                  <w:tcW w:w="766" w:type="dxa"/>
                  <w:vAlign w:val="center"/>
                </w:tcPr>
                <w:p w14:paraId="4F1E810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048E9A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839363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53C9DF1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757B42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20 01 34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0AA6255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батерије и акумулатори другачији од оних наведених у 20 01 33</w:t>
                  </w:r>
                </w:p>
              </w:tc>
              <w:tc>
                <w:tcPr>
                  <w:tcW w:w="766" w:type="dxa"/>
                  <w:vAlign w:val="center"/>
                </w:tcPr>
                <w:p w14:paraId="22F33BC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849B5A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6EC9EE5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02D5B746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281557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20 01 36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6B7BE32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одбачена електрична и електронска опрема другачија од оне наведене у 20 01 21, 20 01 23 и 20 01 35</w:t>
                  </w:r>
                </w:p>
              </w:tc>
              <w:tc>
                <w:tcPr>
                  <w:tcW w:w="766" w:type="dxa"/>
                  <w:vAlign w:val="center"/>
                </w:tcPr>
                <w:p w14:paraId="42085E7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561C7443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CA50C4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928CA18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BE4AEFA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20 01 38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F198FA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дрво другачије од оног наведеног у 20 01 37</w:t>
                  </w:r>
                </w:p>
              </w:tc>
              <w:tc>
                <w:tcPr>
                  <w:tcW w:w="766" w:type="dxa"/>
                  <w:vAlign w:val="center"/>
                </w:tcPr>
                <w:p w14:paraId="42A8DA8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62D527D1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2665598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654AC5A3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4CDDAEB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20 01 39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6F84A4E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пластика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4EB8215E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08E4E400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500B871A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177D912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008CEC37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20 01 40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94E9FF8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метали</w:t>
                  </w:r>
                </w:p>
              </w:tc>
              <w:tc>
                <w:tcPr>
                  <w:tcW w:w="766" w:type="dxa"/>
                  <w:vAlign w:val="center"/>
                </w:tcPr>
                <w:p w14:paraId="185BCA75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1472B5E2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FB86E9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AB7AAAE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5DCF5A2F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20 01 41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76C3A453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отпади од чишћења димњака</w:t>
                  </w:r>
                </w:p>
              </w:tc>
              <w:tc>
                <w:tcPr>
                  <w:tcW w:w="766" w:type="dxa"/>
                  <w:vAlign w:val="center"/>
                </w:tcPr>
                <w:p w14:paraId="4A83E98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41A2D71B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1F22F257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1D5070DD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131B9C19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20 01 99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2540181E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остале фракције које нису другачије специфициране</w:t>
                  </w:r>
                </w:p>
              </w:tc>
              <w:tc>
                <w:tcPr>
                  <w:tcW w:w="766" w:type="dxa"/>
                  <w:vAlign w:val="center"/>
                </w:tcPr>
                <w:p w14:paraId="26E9F0B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</w:tcPr>
                <w:p w14:paraId="77C58B8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70879AF4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72296D2C" w14:textId="77777777" w:rsidTr="00D7247B">
              <w:trPr>
                <w:trHeight w:val="315"/>
              </w:trPr>
              <w:tc>
                <w:tcPr>
                  <w:tcW w:w="810" w:type="dxa"/>
                  <w:shd w:val="clear" w:color="auto" w:fill="auto"/>
                  <w:noWrap/>
                  <w:vAlign w:val="center"/>
                  <w:hideMark/>
                </w:tcPr>
                <w:p w14:paraId="32068941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20 03 07</w:t>
                  </w:r>
                </w:p>
              </w:tc>
              <w:tc>
                <w:tcPr>
                  <w:tcW w:w="4770" w:type="dxa"/>
                  <w:shd w:val="clear" w:color="auto" w:fill="auto"/>
                  <w:noWrap/>
                  <w:vAlign w:val="center"/>
                  <w:hideMark/>
                </w:tcPr>
                <w:p w14:paraId="3FCC5A94" w14:textId="77777777" w:rsidR="00A73A5E" w:rsidRPr="00A73A5E" w:rsidRDefault="00A73A5E" w:rsidP="00A73A5E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кабасти отпад</w:t>
                  </w:r>
                </w:p>
              </w:tc>
              <w:tc>
                <w:tcPr>
                  <w:tcW w:w="766" w:type="dxa"/>
                  <w:vAlign w:val="center"/>
                </w:tcPr>
                <w:p w14:paraId="1DBBC30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R13</w:t>
                  </w:r>
                </w:p>
              </w:tc>
              <w:tc>
                <w:tcPr>
                  <w:tcW w:w="1465" w:type="dxa"/>
                  <w:gridSpan w:val="2"/>
                  <w:vAlign w:val="center"/>
                </w:tcPr>
                <w:p w14:paraId="473670AF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од 0 до 2000</w:t>
                  </w:r>
                </w:p>
              </w:tc>
              <w:tc>
                <w:tcPr>
                  <w:tcW w:w="1279" w:type="dxa"/>
                  <w:gridSpan w:val="2"/>
                </w:tcPr>
                <w:p w14:paraId="0E8DD4CD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од 0 </w:t>
                  </w: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  <w:tr w:rsidR="00A73A5E" w:rsidRPr="00A73A5E" w14:paraId="391AC253" w14:textId="77777777" w:rsidTr="00D7247B">
              <w:trPr>
                <w:trHeight w:val="315"/>
              </w:trPr>
              <w:tc>
                <w:tcPr>
                  <w:tcW w:w="6353" w:type="dxa"/>
                  <w:gridSpan w:val="4"/>
                  <w:shd w:val="clear" w:color="auto" w:fill="auto"/>
                  <w:noWrap/>
                  <w:vAlign w:val="center"/>
                </w:tcPr>
                <w:p w14:paraId="3A4E33BC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УКУПНО</w:t>
                  </w:r>
                </w:p>
              </w:tc>
              <w:tc>
                <w:tcPr>
                  <w:tcW w:w="1465" w:type="dxa"/>
                  <w:gridSpan w:val="2"/>
                  <w:vAlign w:val="center"/>
                </w:tcPr>
                <w:p w14:paraId="65238BC9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до 2000</w:t>
                  </w:r>
                </w:p>
              </w:tc>
              <w:tc>
                <w:tcPr>
                  <w:tcW w:w="1272" w:type="dxa"/>
                  <w:vAlign w:val="center"/>
                </w:tcPr>
                <w:p w14:paraId="1FB68BB8" w14:textId="77777777" w:rsidR="00A73A5E" w:rsidRPr="00A73A5E" w:rsidRDefault="00A73A5E" w:rsidP="00A73A5E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A73A5E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 10800</w:t>
                  </w:r>
                </w:p>
              </w:tc>
            </w:tr>
          </w:tbl>
          <w:p w14:paraId="59A10C79" w14:textId="77777777" w:rsidR="007D2C03" w:rsidRPr="00C40599" w:rsidRDefault="007D2C03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ymbol" w:hAnsi="Times New Roman" w:cs="Times New Roman"/>
                <w:color w:val="000000"/>
                <w:lang w:val="sr-Cyrl-RS"/>
              </w:rPr>
            </w:pPr>
          </w:p>
          <w:p w14:paraId="4AA08064" w14:textId="77777777" w:rsidR="007D2C03" w:rsidRPr="00C40599" w:rsidRDefault="007D2C03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  <w:p w14:paraId="05175F4F" w14:textId="77777777" w:rsidR="007D6ABF" w:rsidRPr="00C40599" w:rsidRDefault="007D6ABF" w:rsidP="007D6AB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40599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Д</w:t>
            </w:r>
            <w:r w:rsidRPr="00C40599">
              <w:rPr>
                <w:rFonts w:ascii="Times New Roman" w:eastAsia="Times New Roman" w:hAnsi="Times New Roman" w:cs="Times New Roman"/>
                <w:b/>
                <w:bCs/>
              </w:rPr>
              <w:t xml:space="preserve">невни </w:t>
            </w:r>
            <w:r w:rsidRPr="00C40599">
              <w:rPr>
                <w:rFonts w:ascii="Times New Roman" w:eastAsia="Times New Roman" w:hAnsi="Times New Roman" w:cs="Times New Roman"/>
                <w:b/>
              </w:rPr>
              <w:t>капацитет операција поновног искоришћења   за сваку врсту отпада посебно</w:t>
            </w:r>
            <w:r w:rsidRPr="00C40599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  <w:tbl>
            <w:tblPr>
              <w:tblW w:w="94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4410"/>
              <w:gridCol w:w="1080"/>
              <w:gridCol w:w="1195"/>
              <w:gridCol w:w="1618"/>
            </w:tblGrid>
            <w:tr w:rsidR="007D2C03" w:rsidRPr="007D2C03" w14:paraId="12F63622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F2F2F2" w:themeFill="background1" w:themeFillShade="F2"/>
                  <w:noWrap/>
                  <w:vAlign w:val="center"/>
                </w:tcPr>
                <w:p w14:paraId="0F46C51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  <w:t>Инд. број</w:t>
                  </w:r>
                </w:p>
              </w:tc>
              <w:tc>
                <w:tcPr>
                  <w:tcW w:w="4410" w:type="dxa"/>
                  <w:shd w:val="clear" w:color="auto" w:fill="F2F2F2" w:themeFill="background1" w:themeFillShade="F2"/>
                  <w:noWrap/>
                  <w:vAlign w:val="center"/>
                </w:tcPr>
                <w:p w14:paraId="2903C5F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  <w:t>Назив отпада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14:paraId="10CE80E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b/>
                      <w:bCs/>
                      <w:lang w:val="sr-Latn-RS"/>
                    </w:rPr>
                    <w:t xml:space="preserve">R </w:t>
                  </w:r>
                  <w:r w:rsidRPr="007D2C03">
                    <w:rPr>
                      <w:rFonts w:ascii="Times New Roman" w:eastAsia="Times New Roman" w:hAnsi="Times New Roman" w:cs="Times New Roman"/>
                      <w:b/>
                      <w:bCs/>
                      <w:lang w:val="sr-Cyrl-RS"/>
                    </w:rPr>
                    <w:t>операција</w:t>
                  </w:r>
                </w:p>
              </w:tc>
              <w:tc>
                <w:tcPr>
                  <w:tcW w:w="1195" w:type="dxa"/>
                  <w:shd w:val="clear" w:color="auto" w:fill="F2F2F2" w:themeFill="background1" w:themeFillShade="F2"/>
                  <w:vAlign w:val="center"/>
                </w:tcPr>
                <w:p w14:paraId="5D34E9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b/>
                    </w:rPr>
                    <w:t>Дневни</w:t>
                  </w:r>
                  <w:r w:rsidRPr="007D2C03">
                    <w:rPr>
                      <w:rFonts w:ascii="Times New Roman" w:eastAsia="Times New Roman" w:hAnsi="Times New Roman" w:cs="Times New Roman"/>
                      <w:b/>
                      <w:lang w:val="sr-Cyrl-RS"/>
                    </w:rPr>
                    <w:t xml:space="preserve"> </w:t>
                  </w:r>
                  <w:r w:rsidRPr="007D2C03">
                    <w:rPr>
                      <w:rFonts w:ascii="Times New Roman" w:eastAsia="Times New Roman" w:hAnsi="Times New Roman" w:cs="Times New Roman"/>
                      <w:b/>
                    </w:rPr>
                    <w:t>капацитет третмана у тонама</w:t>
                  </w:r>
                </w:p>
              </w:tc>
              <w:tc>
                <w:tcPr>
                  <w:tcW w:w="1618" w:type="dxa"/>
                  <w:shd w:val="clear" w:color="auto" w:fill="F2F2F2" w:themeFill="background1" w:themeFillShade="F2"/>
                  <w:vAlign w:val="center"/>
                </w:tcPr>
                <w:p w14:paraId="51DC7EB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b/>
                    </w:rPr>
                    <w:t>Годишњи капацитет третмана у тонама</w:t>
                  </w:r>
                </w:p>
              </w:tc>
            </w:tr>
            <w:tr w:rsidR="007D2C03" w:rsidRPr="007D2C03" w14:paraId="75B1B270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A876F4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02 01 04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8C5924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отпадна пластика (искључујући амбалажу)</w:t>
                  </w:r>
                </w:p>
              </w:tc>
              <w:tc>
                <w:tcPr>
                  <w:tcW w:w="1080" w:type="dxa"/>
                  <w:vAlign w:val="center"/>
                </w:tcPr>
                <w:p w14:paraId="1E885A5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6FFECB8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CD36AB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122B9E4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D17693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02 01 10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62C975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 од 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B679B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6E6903A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DBEF0A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782725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C42326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07 02 13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294535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отпадна пластика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4DF3B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6C8C904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787959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CD0875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26914B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08 03 18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44CE1F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отпадни тонер за штампање другачији од оног наведеног у 08 03 17</w:t>
                  </w:r>
                </w:p>
              </w:tc>
              <w:tc>
                <w:tcPr>
                  <w:tcW w:w="1080" w:type="dxa"/>
                  <w:vAlign w:val="center"/>
                </w:tcPr>
                <w:p w14:paraId="2486662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5309A55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4188C7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EB0A5A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6E6037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09 01 10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11F5EF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камере за једнократну употребу без батерија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3B8B242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63F7317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D3112F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DA1E482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9CFEC6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09 01 12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8AD2B9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камере за једнократну употребу које садрже батерије другачије од оних   наведених у 09 01 11</w:t>
                  </w:r>
                </w:p>
              </w:tc>
              <w:tc>
                <w:tcPr>
                  <w:tcW w:w="1080" w:type="dxa"/>
                  <w:vAlign w:val="center"/>
                </w:tcPr>
                <w:p w14:paraId="466F446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35A12FB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3B04DB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B7A1C3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6C81B3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5C87AC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стругање и обрада ферометала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171AD27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7B085B6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AA8095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A8FF4F1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698BE1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CC0A7F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прашина и честице ферометала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35F83FA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FAF38B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01ED9A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DAA34D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FB49A4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E8EFEF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стругање и обрада обојених 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6ED72E0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500DB18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85FC8E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0039DF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5BA9C9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315F6F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прашина и честице обојених 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6CB03EB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4062DC4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BA97BE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46566A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5D0046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12 01 05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8454D3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обрада пластике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75B0FFF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22597D2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E231EE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A562291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120BDC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12 01 13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01C9D2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отпади од заваривања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04C6E88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5DD304F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373537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3E0C512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5791E2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12 01 17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2873D7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отпади од горивих материјала другачији од оног наведеног у 12 01 16</w:t>
                  </w:r>
                </w:p>
              </w:tc>
              <w:tc>
                <w:tcPr>
                  <w:tcW w:w="1080" w:type="dxa"/>
                  <w:vAlign w:val="center"/>
                </w:tcPr>
                <w:p w14:paraId="394D38D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628AAF0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D69835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1301A9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0F5385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12 01 21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A7FB55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потрошена тела за млевење и материјали за млевење другачији од оних наведених у 12 01 20</w:t>
                  </w:r>
                </w:p>
              </w:tc>
              <w:tc>
                <w:tcPr>
                  <w:tcW w:w="1080" w:type="dxa"/>
                  <w:vAlign w:val="center"/>
                </w:tcPr>
                <w:p w14:paraId="605D23D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70341F3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A9F028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015C891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D797CE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12 01 99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8BAA16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отпади који нисудругачије специфицирани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7ACE0E2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4E02016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DFCA36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C42E3E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EBC18D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112233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папирна и картонска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DCA0B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4E0E296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05732C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9AAB59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D2D6A2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24D7F2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пластична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3212FA9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D24586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65F862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31618B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504AAB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F15C79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дрвена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196733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33CE3DB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A22C61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6338B0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1BE7BA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39A431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метална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000C43D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71924B9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46BCA1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5EECF5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2693C6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15 01 05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A3ED90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композитна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8183EA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55277E9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730CB2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904B3E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595289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64285C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мешана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41136FE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21B98CE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65F171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653A33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4767EC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0E9AA2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стаклена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1F314D5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4171052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7DEB85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3029E69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1A8A61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15 01 09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DF8433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текстилна амбалажа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6836F82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FDA0CE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B2D46D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92A262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683FDD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15 02 03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0AEA0F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апсорбенти, филтерски материјали, крпе за брисање и заштитна одећа другачији од оних  наведених у 15 02 02</w:t>
                  </w:r>
                </w:p>
              </w:tc>
              <w:tc>
                <w:tcPr>
                  <w:tcW w:w="1080" w:type="dxa"/>
                  <w:vAlign w:val="center"/>
                </w:tcPr>
                <w:p w14:paraId="0662C91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6C8BC7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DF2DD8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F39302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106FF1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474C31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отпадне гуме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6C0F0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2288A38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EF6702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99F70E9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FFA2E8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16 01 12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BD8A8F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кочионе облоге другачије од оних наведениху 16 01 11</w:t>
                  </w:r>
                </w:p>
              </w:tc>
              <w:tc>
                <w:tcPr>
                  <w:tcW w:w="1080" w:type="dxa"/>
                  <w:vAlign w:val="center"/>
                </w:tcPr>
                <w:p w14:paraId="51D7127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42EBB63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7BB5B0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06C8DB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4BB66E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16 01 16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468422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резервоари за течии гас</w:t>
                  </w:r>
                </w:p>
              </w:tc>
              <w:tc>
                <w:tcPr>
                  <w:tcW w:w="1080" w:type="dxa"/>
                  <w:vAlign w:val="center"/>
                </w:tcPr>
                <w:p w14:paraId="5EBDB0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2E16AD5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704062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B101280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F864C6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16 01 17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E2DBC7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ферозни метал</w:t>
                  </w:r>
                </w:p>
              </w:tc>
              <w:tc>
                <w:tcPr>
                  <w:tcW w:w="1080" w:type="dxa"/>
                  <w:vAlign w:val="center"/>
                </w:tcPr>
                <w:p w14:paraId="6BA52D0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3ABC435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36F976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836B7F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2A2884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16 01 18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053B69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обојени метал</w:t>
                  </w:r>
                </w:p>
              </w:tc>
              <w:tc>
                <w:tcPr>
                  <w:tcW w:w="1080" w:type="dxa"/>
                  <w:vAlign w:val="center"/>
                </w:tcPr>
                <w:p w14:paraId="569140D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1D71143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620ED2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F94B414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63CBE4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16 01 19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35B5B3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пластика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2C72F2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5E68299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D10FBB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D79FA0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6CD49F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16 01 20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C9C704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стакло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188D7B2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06B9D20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1BBD22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E6CC06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B7AEDC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16 01 22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600234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компоненте које нису другачије специфициране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56925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6A39FAB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D54EF4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7046EA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D1EE79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16 01 99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5A69AF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отпади који нису другачије специфицирани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4392CD4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71DA837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6F3836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036F4B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01659B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16 02 14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47C487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одбачена опрема другачија од оне наведене у 16 02 09 до 16 02 13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F4399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A516F0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11E3DD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AAF9EF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757C0E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16 02 16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C90AB1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компоненте уклоњене из одбачене опреме другачије од оних наведених у 16 02 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24FFB81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14723E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13A0A7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838EDA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E72501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16 03 04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278841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неоргански отпади другачији од оних наведених у 16 03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701D2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4C1A4C5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7F0494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ADF8E9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B031CD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16 03 06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175CB1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органски отпади другачији од онихнаведениху 16 03 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2EFCA4D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2D4CBF7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45B3A7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190C7D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D6E5E9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16 06 04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E30C7E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алкалне батерије (изузев 16 06 03)</w:t>
                  </w:r>
                </w:p>
              </w:tc>
              <w:tc>
                <w:tcPr>
                  <w:tcW w:w="1080" w:type="dxa"/>
                  <w:vAlign w:val="center"/>
                </w:tcPr>
                <w:p w14:paraId="207220C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5560DBD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FDECDF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7C91529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A502D3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16 06 05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0E49A1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друге батерије и акумулатори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5CF718E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0E8410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B675F8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228C279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83DB29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16 08 01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1FA206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истрошени катализатори који садрже злато, сребро, ренијум, родиујум, паладијум, иридијум или платину (изузев 16 08 07)</w:t>
                  </w:r>
                </w:p>
              </w:tc>
              <w:tc>
                <w:tcPr>
                  <w:tcW w:w="1080" w:type="dxa"/>
                  <w:vAlign w:val="center"/>
                </w:tcPr>
                <w:p w14:paraId="33B8FFE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5B3F2D5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1BC5C2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42A72B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0B9888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16 08 03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8B7847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истрошени катализатори који садрже прелазне метале или једињења прелазних метала који нису другачије специфицирани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610EB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1D7E46B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06CACB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2F45201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B80DEC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16 11 02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9F0615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облоге на бази угљеника и ватростални материјали из металуршких процеса другачији од   оних наведениху 16 11 01</w:t>
                  </w:r>
                </w:p>
              </w:tc>
              <w:tc>
                <w:tcPr>
                  <w:tcW w:w="1080" w:type="dxa"/>
                  <w:vAlign w:val="center"/>
                </w:tcPr>
                <w:p w14:paraId="15D45FD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0F6E7FE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D2E44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FC2A69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1FAB03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16 11 04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9468B7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остале облоге и ватростални материјали из металуршких процеса другачији од оних  наведених у 16 11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32602BA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2E77184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9EA621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8ECAFC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97E91B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16 11 06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7A96B5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облоге и ватростални материјали из неметалуршких процеса другачији од оних наведених у 16 11 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1988534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1DEFC71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2B5F10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275BD1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B20200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17 01 01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A79E2B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бетон</w:t>
                  </w:r>
                </w:p>
              </w:tc>
              <w:tc>
                <w:tcPr>
                  <w:tcW w:w="1080" w:type="dxa"/>
                  <w:vAlign w:val="center"/>
                </w:tcPr>
                <w:p w14:paraId="30FA8FF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1771034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597251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3109232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9E3F2E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17 01 02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8E934D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цигле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159D288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49285F4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CDC861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33F209C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DC5555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17 01 03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667C7E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цреп и керамика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66C552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350AFB5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1598B3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AC5764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7D2FA23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17 01 07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3D2BA2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мешавине или поједине фракције бетона, цигле, плочице и керамика другачији од оних  наведених у 17 01 06</w:t>
                  </w:r>
                </w:p>
              </w:tc>
              <w:tc>
                <w:tcPr>
                  <w:tcW w:w="1080" w:type="dxa"/>
                  <w:vAlign w:val="center"/>
                </w:tcPr>
                <w:p w14:paraId="063C2EC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4DDC56F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9025D6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D87AF1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4568CE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17 02 01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7686C5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дрво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1C10E0B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4E8A365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75330E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0E8D56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955B0E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17 02 02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77108D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стакло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166D791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00CB8F2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C3E665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F1CD5B2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F506FF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17 02 03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BE3D26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пластика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1E0C553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5A2DBDE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7DC079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0ADE36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03EE85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863B01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бакар, бронза, месинг</w:t>
                  </w:r>
                </w:p>
              </w:tc>
              <w:tc>
                <w:tcPr>
                  <w:tcW w:w="1080" w:type="dxa"/>
                  <w:vAlign w:val="center"/>
                </w:tcPr>
                <w:p w14:paraId="43681AF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BDEFB5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45D771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212C49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9F9B58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BB6682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алуминијум</w:t>
                  </w:r>
                </w:p>
              </w:tc>
              <w:tc>
                <w:tcPr>
                  <w:tcW w:w="1080" w:type="dxa"/>
                  <w:vAlign w:val="center"/>
                </w:tcPr>
                <w:p w14:paraId="1FC6146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D099FD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545CE9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79F612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50C402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206D31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олово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5ADD03E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6BEB99F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87FBDC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267E18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85F701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17 04 05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05CB29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гвожђе и челик</w:t>
                  </w:r>
                </w:p>
              </w:tc>
              <w:tc>
                <w:tcPr>
                  <w:tcW w:w="1080" w:type="dxa"/>
                  <w:vAlign w:val="center"/>
                </w:tcPr>
                <w:p w14:paraId="6F3B610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5407440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5C8C63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656021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643B37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E48915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калај</w:t>
                  </w:r>
                </w:p>
              </w:tc>
              <w:tc>
                <w:tcPr>
                  <w:tcW w:w="1080" w:type="dxa"/>
                  <w:vAlign w:val="center"/>
                </w:tcPr>
                <w:p w14:paraId="00FD219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9FE1C9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49B569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73B4D4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C9AE7C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17 04 07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DBA725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мешани метали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04C1648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A3A384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68CEBB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654D7C4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910846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17 04 11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9B4DEB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каблови другачији од оних наведених у 17 04 10</w:t>
                  </w:r>
                </w:p>
              </w:tc>
              <w:tc>
                <w:tcPr>
                  <w:tcW w:w="1080" w:type="dxa"/>
                  <w:vAlign w:val="center"/>
                </w:tcPr>
                <w:p w14:paraId="5AD167F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2E8DC21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F5B22D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66ABB0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FE65A7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17 05 04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32A308B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земља и камен другачији од оних наведениху 17 05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34953B1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5C09695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01A924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39913EE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7960AE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17 05 06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22C45F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ископ другачији од оног наведеног у 17 05 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1783C6C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356CA74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45A9F2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40486F0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29E6D1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17 05 08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2CC378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 који спада са гусеница другачији од оног наведеног у 17 05 07</w:t>
                  </w:r>
                </w:p>
              </w:tc>
              <w:tc>
                <w:tcPr>
                  <w:tcW w:w="1080" w:type="dxa"/>
                  <w:vAlign w:val="center"/>
                </w:tcPr>
                <w:p w14:paraId="1F7B92B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62B8010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80CF44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24EC20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CB966A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17 06 04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FA4CB3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изолациони материјали другачији од онихнаведениху 17 06 01 и 17 06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501605E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77ED5CD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80F697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08548B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1276ED7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17 08 02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7810DC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грађевински материјал на бази гипса другачији од оних наведених у 17 08 01</w:t>
                  </w:r>
                </w:p>
              </w:tc>
              <w:tc>
                <w:tcPr>
                  <w:tcW w:w="1080" w:type="dxa"/>
                  <w:vAlign w:val="center"/>
                </w:tcPr>
                <w:p w14:paraId="2CF973F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R5</w:t>
                  </w:r>
                </w:p>
              </w:tc>
              <w:tc>
                <w:tcPr>
                  <w:tcW w:w="1195" w:type="dxa"/>
                </w:tcPr>
                <w:p w14:paraId="78E19B5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210908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8A38E8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443346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17 09 04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13E2C6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мешани отпади од грађења и рушења другачији од оних наведених у 17 09 01 и 17 09 02  и 17 09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093B701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484742E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0DE3BA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214ADD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59F732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19 09 06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110D1F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остале фракције другачије од оних наведених у 19 10 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5D54D3A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1A490B2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F3DD4A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061DC4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E5DE58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19 10 01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233C20E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 од гвожђа и челика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54C6FDD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7104ABE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B4350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6488210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54D8C4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19 10 02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B0B67D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 од обојених метала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4F9C94F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450B1E4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696124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538B73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6B2903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19 10 04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B530669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лака фракција и прашина другачије од оних наведених у 19 10 03</w:t>
                  </w:r>
                </w:p>
              </w:tc>
              <w:tc>
                <w:tcPr>
                  <w:tcW w:w="1080" w:type="dxa"/>
                  <w:vAlign w:val="center"/>
                </w:tcPr>
                <w:p w14:paraId="3B29DD1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5013610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127ECAD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000F0596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BDA287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B4EB1B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папир и картон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03E56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2184CEA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EF7B60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1B7601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B55F34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B62D5F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метали који садрже гвожђе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69B65C4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13FF3F4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22B49B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494663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2EE7387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lastRenderedPageBreak/>
                    <w:t>19 12 03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0D2D0B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обојени метали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429DF20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405B699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DEF68C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529F25B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C228C2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4684A4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пластика и гума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F74F6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4DADFDA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6E9DF5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1E5594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543808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19 12 05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9A66B1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стакло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30667BF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66AD7D5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8ADE2D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5B7A738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69FEC7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003E5C22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дрво другачије од оног наведеног у 19 12 06</w:t>
                  </w:r>
                </w:p>
              </w:tc>
              <w:tc>
                <w:tcPr>
                  <w:tcW w:w="1080" w:type="dxa"/>
                  <w:vAlign w:val="center"/>
                </w:tcPr>
                <w:p w14:paraId="736136D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7382335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4F99435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5CDB19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196F3C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19 12 08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711CF8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текстил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52A85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7B11B99B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20A723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3618AD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F225AC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19 12 09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400456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минерали (нпр. песак и камен)</w:t>
                  </w:r>
                </w:p>
              </w:tc>
              <w:tc>
                <w:tcPr>
                  <w:tcW w:w="1080" w:type="dxa"/>
                  <w:vAlign w:val="center"/>
                </w:tcPr>
                <w:p w14:paraId="0972549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0224AB4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3CABA7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411BF75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017DF0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19 12 10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ED4CF1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сагорљиви отпад (гориво добијено из отпада)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1A59D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7EF5397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20AA521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42E93A5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68EC031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19 12 12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140792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други отпади (укључујући мешавине материјала) од механичког третмана отпада другачији од оних наведених у 19 12 11</w:t>
                  </w:r>
                </w:p>
              </w:tc>
              <w:tc>
                <w:tcPr>
                  <w:tcW w:w="1080" w:type="dxa"/>
                  <w:vAlign w:val="center"/>
                </w:tcPr>
                <w:p w14:paraId="6175A70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7995EF7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8118BD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EC8D56F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29E2E0E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20 01 01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7FDBE8F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папир и картон</w:t>
                  </w:r>
                </w:p>
              </w:tc>
              <w:tc>
                <w:tcPr>
                  <w:tcW w:w="1080" w:type="dxa"/>
                  <w:vAlign w:val="center"/>
                </w:tcPr>
                <w:p w14:paraId="328467A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C884B8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3C745A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21FCE414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9B1107C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20 01 02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8D26D5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стакло</w:t>
                  </w:r>
                </w:p>
              </w:tc>
              <w:tc>
                <w:tcPr>
                  <w:tcW w:w="1080" w:type="dxa"/>
                  <w:vAlign w:val="center"/>
                </w:tcPr>
                <w:p w14:paraId="5BB98C0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783DD82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79B75A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00AEE4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DC6A27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20 01 10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485388D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одећа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47B5A99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F383856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AD6085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D188E47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E6449F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20 01 11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875CA8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текстил</w:t>
                  </w:r>
                </w:p>
              </w:tc>
              <w:tc>
                <w:tcPr>
                  <w:tcW w:w="1080" w:type="dxa"/>
                  <w:vAlign w:val="center"/>
                </w:tcPr>
                <w:p w14:paraId="19E7F31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7266775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FFD8D09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28E9D6A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21704D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20 01 34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822B900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батерије и акумулатори другачији од оних наведених у 20 01 33</w:t>
                  </w:r>
                </w:p>
              </w:tc>
              <w:tc>
                <w:tcPr>
                  <w:tcW w:w="1080" w:type="dxa"/>
                  <w:vAlign w:val="center"/>
                </w:tcPr>
                <w:p w14:paraId="4720149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34C375D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498BC84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5E2EBC44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0439B4A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20 01 36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4D3B5D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одбачена електрична и електронска опрема другачија од оне наведене у 20 01 21, 20 01 23 и 20 01 35</w:t>
                  </w:r>
                </w:p>
              </w:tc>
              <w:tc>
                <w:tcPr>
                  <w:tcW w:w="1080" w:type="dxa"/>
                  <w:vAlign w:val="center"/>
                </w:tcPr>
                <w:p w14:paraId="38F3F72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025CC12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3B69A01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4A70AB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41F9527F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20 01 38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14DEAB2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дрво другачије од оног наведеног у 20 01 37</w:t>
                  </w:r>
                </w:p>
              </w:tc>
              <w:tc>
                <w:tcPr>
                  <w:tcW w:w="1080" w:type="dxa"/>
                  <w:vAlign w:val="center"/>
                </w:tcPr>
                <w:p w14:paraId="3D58C8E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1220995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07A8754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309EFC9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7753E37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20 01 39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684AB1F5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пластика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149A00E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</w:tcPr>
                <w:p w14:paraId="7321BC9D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04DC84C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32D9010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5F40ECA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20 01 40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58C49006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метали</w:t>
                  </w:r>
                </w:p>
              </w:tc>
              <w:tc>
                <w:tcPr>
                  <w:tcW w:w="1080" w:type="dxa"/>
                  <w:vAlign w:val="center"/>
                </w:tcPr>
                <w:p w14:paraId="07D61498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R4</w:t>
                  </w:r>
                </w:p>
              </w:tc>
              <w:tc>
                <w:tcPr>
                  <w:tcW w:w="1195" w:type="dxa"/>
                </w:tcPr>
                <w:p w14:paraId="3AE0B99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5A3D0D2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7780B7FC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14:paraId="35FCB74A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20 01 41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  <w:hideMark/>
                </w:tcPr>
                <w:p w14:paraId="3B1066ED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отпади од чишћења димњака</w:t>
                  </w:r>
                </w:p>
              </w:tc>
              <w:tc>
                <w:tcPr>
                  <w:tcW w:w="1080" w:type="dxa"/>
                  <w:vAlign w:val="center"/>
                </w:tcPr>
                <w:p w14:paraId="7F497227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3FAD3D2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740ED14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6652589D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14:paraId="201F3B28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20 01 99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</w:tcPr>
                <w:p w14:paraId="692D23B4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остале фракције које нису другачије специфициране</w:t>
                  </w:r>
                </w:p>
              </w:tc>
              <w:tc>
                <w:tcPr>
                  <w:tcW w:w="1080" w:type="dxa"/>
                  <w:vAlign w:val="center"/>
                </w:tcPr>
                <w:p w14:paraId="03BF96BF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Latn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</w:t>
                  </w:r>
                </w:p>
              </w:tc>
              <w:tc>
                <w:tcPr>
                  <w:tcW w:w="1195" w:type="dxa"/>
                </w:tcPr>
                <w:p w14:paraId="6806D582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</w:tcPr>
                <w:p w14:paraId="6939B7F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15B2A9E3" w14:textId="77777777" w:rsidTr="00734511">
              <w:trPr>
                <w:trHeight w:val="315"/>
              </w:trPr>
              <w:tc>
                <w:tcPr>
                  <w:tcW w:w="1170" w:type="dxa"/>
                  <w:shd w:val="clear" w:color="auto" w:fill="auto"/>
                  <w:noWrap/>
                  <w:vAlign w:val="center"/>
                </w:tcPr>
                <w:p w14:paraId="001E647E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7D2C03">
                    <w:rPr>
                      <w:rFonts w:ascii="Times New Roman" w:eastAsia="Calibri" w:hAnsi="Times New Roman" w:cs="Times New Roman"/>
                      <w:color w:val="000000"/>
                    </w:rPr>
                    <w:t>20 03 07</w:t>
                  </w:r>
                </w:p>
              </w:tc>
              <w:tc>
                <w:tcPr>
                  <w:tcW w:w="4410" w:type="dxa"/>
                  <w:shd w:val="clear" w:color="auto" w:fill="auto"/>
                  <w:noWrap/>
                  <w:vAlign w:val="center"/>
                </w:tcPr>
                <w:p w14:paraId="2901E701" w14:textId="77777777" w:rsidR="007D2C03" w:rsidRPr="007D2C03" w:rsidRDefault="007D2C03" w:rsidP="007D2C0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кабасти отпад</w:t>
                  </w:r>
                </w:p>
              </w:tc>
              <w:tc>
                <w:tcPr>
                  <w:tcW w:w="1080" w:type="dxa"/>
                  <w:vAlign w:val="center"/>
                </w:tcPr>
                <w:p w14:paraId="4907D1CE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>R12, R3</w:t>
                  </w:r>
                </w:p>
              </w:tc>
              <w:tc>
                <w:tcPr>
                  <w:tcW w:w="1195" w:type="dxa"/>
                  <w:vAlign w:val="center"/>
                </w:tcPr>
                <w:p w14:paraId="4C0895CA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  <w:vAlign w:val="center"/>
                </w:tcPr>
                <w:p w14:paraId="00674AF1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од 0 </w:t>
                  </w: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до 6000</w:t>
                  </w:r>
                </w:p>
              </w:tc>
            </w:tr>
            <w:tr w:rsidR="007D2C03" w:rsidRPr="007D2C03" w14:paraId="3A378D07" w14:textId="77777777" w:rsidTr="00734511">
              <w:trPr>
                <w:trHeight w:val="315"/>
              </w:trPr>
              <w:tc>
                <w:tcPr>
                  <w:tcW w:w="6660" w:type="dxa"/>
                  <w:gridSpan w:val="3"/>
                  <w:shd w:val="clear" w:color="auto" w:fill="auto"/>
                  <w:noWrap/>
                  <w:vAlign w:val="center"/>
                </w:tcPr>
                <w:p w14:paraId="022C3500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>УКУПНО</w:t>
                  </w:r>
                </w:p>
              </w:tc>
              <w:tc>
                <w:tcPr>
                  <w:tcW w:w="1195" w:type="dxa"/>
                  <w:vAlign w:val="center"/>
                </w:tcPr>
                <w:p w14:paraId="74F9E013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20  </w:t>
                  </w:r>
                </w:p>
              </w:tc>
              <w:tc>
                <w:tcPr>
                  <w:tcW w:w="1618" w:type="dxa"/>
                  <w:vAlign w:val="center"/>
                </w:tcPr>
                <w:p w14:paraId="31162934" w14:textId="77777777" w:rsidR="007D2C03" w:rsidRPr="007D2C03" w:rsidRDefault="007D2C03" w:rsidP="007D2C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7D2C03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до 6000 </w:t>
                  </w:r>
                </w:p>
              </w:tc>
            </w:tr>
          </w:tbl>
          <w:p w14:paraId="002A16EB" w14:textId="77777777" w:rsidR="007D2C03" w:rsidRPr="007D2C03" w:rsidRDefault="007D2C03" w:rsidP="007D2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</w:rPr>
            </w:pPr>
          </w:p>
          <w:p w14:paraId="4A08A57B" w14:textId="77777777" w:rsidR="007D2C03" w:rsidRPr="00C40599" w:rsidRDefault="007D2C03" w:rsidP="007D6ABF">
            <w:pPr>
              <w:spacing w:after="0" w:line="240" w:lineRule="auto"/>
              <w:ind w:firstLine="720"/>
              <w:rPr>
                <w:rFonts w:ascii="Times New Roman" w:eastAsia="Calibri" w:hAnsi="Times New Roman" w:cs="Times New Roman"/>
              </w:rPr>
            </w:pPr>
          </w:p>
          <w:p w14:paraId="5C722C6B" w14:textId="77777777" w:rsidR="007D2C03" w:rsidRPr="007D2C03" w:rsidRDefault="007D2C03" w:rsidP="00B5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val="sr-Cyrl-RS"/>
              </w:rPr>
            </w:pPr>
            <w:r w:rsidRPr="007D2C0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Максимални дневни капацитет постројења за третман неопасног отпада је  укупно</w:t>
            </w:r>
            <w:r w:rsidRPr="007D2C03">
              <w:rPr>
                <w:rFonts w:ascii="Times New Roman" w:eastAsia="Times New Roman" w:hAnsi="Times New Roman" w:cs="Times New Roman"/>
              </w:rPr>
              <w:t xml:space="preserve"> 2</w:t>
            </w:r>
            <w:r w:rsidRPr="007D2C03"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  <w:r w:rsidRPr="007D2C03">
              <w:rPr>
                <w:rFonts w:ascii="Times New Roman" w:eastAsia="Times New Roman" w:hAnsi="Times New Roman" w:cs="Times New Roman"/>
                <w:color w:val="0D0D0D" w:themeColor="text1" w:themeTint="F2"/>
              </w:rPr>
              <w:t xml:space="preserve"> тона.</w:t>
            </w:r>
          </w:p>
          <w:p w14:paraId="231EE4BE" w14:textId="77777777" w:rsidR="007D2C03" w:rsidRPr="007D2C03" w:rsidRDefault="007D2C03" w:rsidP="00B5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  <w:r w:rsidRPr="007D2C03">
              <w:rPr>
                <w:rFonts w:ascii="Times New Roman" w:eastAsia="Times New Roman" w:hAnsi="Times New Roman" w:cs="Times New Roman"/>
                <w:color w:val="0D0D0D" w:themeColor="text1" w:themeTint="F2"/>
              </w:rPr>
              <w:t>Максимални годишњи капацитет постројења за третман неопасног отпада је укупно 6000 тона.</w:t>
            </w:r>
          </w:p>
          <w:p w14:paraId="733A2357" w14:textId="77777777" w:rsidR="007D2C03" w:rsidRPr="007D2C03" w:rsidRDefault="007D2C03" w:rsidP="007D2C0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</w:rPr>
            </w:pPr>
          </w:p>
          <w:p w14:paraId="0194833A" w14:textId="77777777" w:rsidR="007D6ABF" w:rsidRPr="00C40599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6D22E8" w14:textId="7CB114E6" w:rsidR="007D6ABF" w:rsidRPr="00C40599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3B7C3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Cyrl-CS"/>
              </w:rPr>
              <w:t>Локација, капацитет постројења и кратак опис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:</w:t>
            </w:r>
            <w:r w:rsidRPr="00C40599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 </w:t>
            </w: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 xml:space="preserve">Катастарска парцела бр. 5194/13 је површине 550м2 и кат.парц.бр. 5194/14 је површине 1045 м2. Локација парцела је у грађевинском подручју насеља Осипаоница. Парлце се налазе непосредно поред магистралног пута DP IIA 158. </w:t>
            </w:r>
          </w:p>
          <w:p w14:paraId="1EE0E17F" w14:textId="77777777" w:rsidR="007D6ABF" w:rsidRPr="00C40599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>Прилаз парцелама је могућ са споредног пута који је прикључен на предметни магистрални пут.</w:t>
            </w:r>
          </w:p>
          <w:p w14:paraId="43F0AEF8" w14:textId="1E44DE69" w:rsidR="007D6ABF" w:rsidRPr="00C40599" w:rsidRDefault="007D6ABF" w:rsidP="00337953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>У постројењу су формирана отоворена и затворена складишта неопасног отпада</w:t>
            </w:r>
            <w:r w:rsidRPr="00C40599">
              <w:rPr>
                <w:rFonts w:ascii="Times New Roman" w:eastAsia="Times New Roman" w:hAnsi="Times New Roman" w:cs="Times New Roman"/>
                <w:lang w:val="sr-Cyrl-RS"/>
              </w:rPr>
              <w:t>, у</w:t>
            </w: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>купн</w:t>
            </w:r>
            <w:r w:rsidRPr="00C40599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 xml:space="preserve"> површин</w:t>
            </w:r>
            <w:r w:rsidRPr="00C40599">
              <w:rPr>
                <w:rFonts w:ascii="Times New Roman" w:eastAsia="Times New Roman" w:hAnsi="Times New Roman" w:cs="Times New Roman"/>
                <w:lang w:val="sr-Cyrl-RS"/>
              </w:rPr>
              <w:t>е</w:t>
            </w: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 xml:space="preserve"> 3212m</w:t>
            </w:r>
            <w:r w:rsidRPr="00C40599">
              <w:rPr>
                <w:rFonts w:ascii="Times New Roman" w:eastAsia="Times New Roman" w:hAnsi="Times New Roman" w:cs="Times New Roman"/>
                <w:vertAlign w:val="superscript"/>
                <w:lang w:val="sr-Cyrl-CS"/>
              </w:rPr>
              <w:t>2</w:t>
            </w:r>
            <w:r w:rsidRPr="00C40599">
              <w:rPr>
                <w:rFonts w:ascii="Times New Roman" w:eastAsia="Times New Roman" w:hAnsi="Times New Roman" w:cs="Times New Roman"/>
                <w:lang w:val="sr-Cyrl-CS"/>
              </w:rPr>
              <w:t xml:space="preserve">. </w:t>
            </w:r>
            <w:r w:rsidR="00B550B1" w:rsidRPr="00C40599">
              <w:rPr>
                <w:rFonts w:ascii="Times New Roman" w:eastAsia="Times New Roman" w:hAnsi="Times New Roman" w:cs="Times New Roman"/>
              </w:rPr>
              <w:t>Прилаз парцелама је могућ са споредног пута који је прикључен на предметни магистрални пут. Непосредно окружење локације чине правна и физичка лица који обављају сличну делатност. У непосредном окружењу нема школа, прешколских установа, болница, заштићених културних и природних добара.</w:t>
            </w:r>
            <w:r w:rsidR="00B550B1" w:rsidRPr="00C40599">
              <w:rPr>
                <w:rFonts w:ascii="Times New Roman" w:eastAsia="Times New Roman" w:hAnsi="Times New Roman" w:cs="Calibri"/>
                <w:lang w:val="en-GB"/>
              </w:rPr>
              <w:t xml:space="preserve"> Локација је инфраструктурно оспособљена. Вода је обезбеђена из бунара. Струја је обезбеђена у складу са условима надлежног јавног предузећа. Фекално санитарне воде се сакупљају у септичк</w:t>
            </w:r>
            <w:r w:rsidR="00B550B1" w:rsidRPr="00C40599">
              <w:rPr>
                <w:rFonts w:ascii="Times New Roman" w:eastAsia="Times New Roman" w:hAnsi="Times New Roman" w:cs="Calibri"/>
                <w:lang w:val="sr-Cyrl-RS"/>
              </w:rPr>
              <w:t>у</w:t>
            </w:r>
            <w:r w:rsidR="00B550B1" w:rsidRPr="00C40599">
              <w:rPr>
                <w:rFonts w:ascii="Times New Roman" w:eastAsia="Times New Roman" w:hAnsi="Times New Roman" w:cs="Calibri"/>
                <w:lang w:val="en-GB"/>
              </w:rPr>
              <w:t xml:space="preserve"> јам</w:t>
            </w:r>
            <w:r w:rsidR="00B550B1" w:rsidRPr="00C40599">
              <w:rPr>
                <w:rFonts w:ascii="Times New Roman" w:eastAsia="Times New Roman" w:hAnsi="Times New Roman" w:cs="Calibri"/>
                <w:lang w:val="sr-Cyrl-RS"/>
              </w:rPr>
              <w:t>у</w:t>
            </w:r>
            <w:r w:rsidR="00B550B1" w:rsidRPr="00C40599">
              <w:rPr>
                <w:rFonts w:ascii="Times New Roman" w:eastAsia="Times New Roman" w:hAnsi="Times New Roman" w:cs="Calibri"/>
              </w:rPr>
              <w:t xml:space="preserve">, које се предају надлежном комуналном предузећу. </w:t>
            </w:r>
            <w:r w:rsidR="00B550B1" w:rsidRPr="00C40599">
              <w:rPr>
                <w:rFonts w:ascii="Times New Roman" w:eastAsia="Times New Roman" w:hAnsi="Times New Roman" w:cs="Calibri"/>
                <w:lang w:val="en-GB"/>
              </w:rPr>
              <w:t xml:space="preserve"> Површине на отовореном су припремљене за планиране операције управљања отпадом</w:t>
            </w:r>
            <w:r w:rsidR="00B550B1" w:rsidRPr="00C40599">
              <w:rPr>
                <w:rFonts w:ascii="Times New Roman" w:eastAsia="Times New Roman" w:hAnsi="Times New Roman" w:cs="Calibri"/>
              </w:rPr>
              <w:t xml:space="preserve"> (бетониране и тампниране </w:t>
            </w:r>
            <w:r w:rsidR="00B550B1" w:rsidRPr="00C40599">
              <w:rPr>
                <w:rFonts w:ascii="Times New Roman" w:eastAsia="Times New Roman" w:hAnsi="Times New Roman" w:cs="Calibri"/>
              </w:rPr>
              <w:lastRenderedPageBreak/>
              <w:t>са изведеним системом за контролисани прихват атмоферских вода ка уграђеном сепаратору масти и уља). На предметним површинама постављени су мобилни апарати за гашење пожара.</w:t>
            </w:r>
          </w:p>
          <w:p w14:paraId="4486ABE3" w14:textId="22CE4EB1" w:rsidR="00B550B1" w:rsidRPr="00C40599" w:rsidRDefault="00B550B1" w:rsidP="00B550B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B7C3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Cyrl-CS"/>
              </w:rPr>
              <w:t xml:space="preserve">     </w:t>
            </w:r>
            <w:r w:rsidR="007D6ABF" w:rsidRPr="003B7C33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val="sr-Cyrl-CS"/>
              </w:rPr>
              <w:t>Начин управљања отпадом</w:t>
            </w:r>
            <w:r w:rsidR="007D6ABF"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:</w:t>
            </w:r>
            <w:r w:rsidR="007D6ABF" w:rsidRPr="00C40599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C40599">
              <w:rPr>
                <w:rFonts w:ascii="Times New Roman" w:eastAsia="Times New Roman" w:hAnsi="Times New Roman" w:cs="Times New Roman"/>
                <w:lang w:val="ru-RU"/>
              </w:rPr>
              <w:t xml:space="preserve">Обавезује се оператер да се у току процеса рада у складишту и </w:t>
            </w:r>
            <w:r w:rsidRPr="00C40599">
              <w:rPr>
                <w:rFonts w:ascii="Times New Roman" w:eastAsia="Times New Roman" w:hAnsi="Times New Roman" w:cs="Times New Roman"/>
              </w:rPr>
              <w:t>постројењу за третман - поновно искоришћење</w:t>
            </w:r>
            <w:r w:rsidRPr="00C40599">
              <w:rPr>
                <w:rFonts w:ascii="Times New Roman" w:eastAsia="Times New Roman" w:hAnsi="Times New Roman" w:cs="Times New Roman"/>
                <w:lang w:val="ru-RU"/>
              </w:rPr>
              <w:t xml:space="preserve"> неопасног отпада (наведеног у тачки</w:t>
            </w:r>
            <w:r w:rsidRPr="00C40599">
              <w:rPr>
                <w:rFonts w:ascii="Times New Roman" w:eastAsia="Times New Roman" w:hAnsi="Times New Roman" w:cs="Times New Roman"/>
                <w:lang w:val="sr-Latn-RS"/>
              </w:rPr>
              <w:t xml:space="preserve"> I A</w:t>
            </w:r>
            <w:r w:rsidRPr="00C40599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C4059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40599">
              <w:rPr>
                <w:rFonts w:ascii="Times New Roman" w:eastAsia="Times New Roman" w:hAnsi="Times New Roman" w:cs="Times New Roman"/>
              </w:rPr>
              <w:t>2</w:t>
            </w:r>
            <w:r w:rsidRPr="00C40599">
              <w:rPr>
                <w:rFonts w:ascii="Times New Roman" w:eastAsia="Times New Roman" w:hAnsi="Times New Roman" w:cs="Times New Roman"/>
                <w:lang w:val="ru-RU"/>
              </w:rPr>
              <w:t xml:space="preserve">.), придржава Радног плана и да га ажурира редовно сваке три године, као и у случају битних измена у раду </w:t>
            </w:r>
            <w:r w:rsidRPr="00C40599">
              <w:rPr>
                <w:rFonts w:ascii="Times New Roman" w:eastAsia="Times New Roman" w:hAnsi="Times New Roman" w:cs="Times New Roman"/>
              </w:rPr>
              <w:t>складишта</w:t>
            </w:r>
            <w:r w:rsidRPr="00C40599">
              <w:rPr>
                <w:rFonts w:ascii="Times New Roman" w:eastAsia="Times New Roman" w:hAnsi="Times New Roman" w:cs="Times New Roman"/>
                <w:lang w:val="ru-RU"/>
              </w:rPr>
              <w:t>, у складу са Законом о управљању отпадом.</w:t>
            </w:r>
          </w:p>
          <w:p w14:paraId="0708B01C" w14:textId="7F32DA2D" w:rsidR="00B550B1" w:rsidRPr="00C40599" w:rsidRDefault="007D6ABF" w:rsidP="00B550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40599">
              <w:rPr>
                <w:rFonts w:ascii="Times New Roman" w:eastAsia="Times New Roman" w:hAnsi="Times New Roman" w:cs="Times New Roman"/>
                <w:lang w:val="sr-Cyrl-RS"/>
              </w:rPr>
              <w:t>Остаци из постројења</w:t>
            </w:r>
            <w:r w:rsidRPr="00C40599">
              <w:rPr>
                <w:rFonts w:ascii="Times New Roman" w:eastAsia="Times New Roman" w:hAnsi="Times New Roman" w:cs="Times New Roman"/>
              </w:rPr>
              <w:t>:</w:t>
            </w:r>
            <w:r w:rsidR="00B550B1" w:rsidRPr="00C40599">
              <w:rPr>
                <w:rFonts w:ascii="Times New Roman" w:eastAsia="Times New Roman" w:hAnsi="Times New Roman" w:cs="Times New Roman"/>
              </w:rPr>
              <w:t xml:space="preserve"> - Обезбеди извештај о испитивању отпада који настаје у постројењу, у складу са Законом о управљању отпадом</w:t>
            </w:r>
            <w:r w:rsidR="00B550B1" w:rsidRPr="00C4059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550B1" w:rsidRPr="00C40599">
              <w:rPr>
                <w:rFonts w:ascii="Times New Roman" w:eastAsia="Times New Roman" w:hAnsi="Times New Roman" w:cs="Times New Roman"/>
              </w:rPr>
              <w:t>и</w:t>
            </w:r>
            <w:r w:rsidR="00B550B1" w:rsidRPr="00C40599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B550B1" w:rsidRPr="00C40599">
              <w:rPr>
                <w:rFonts w:ascii="Times New Roman" w:eastAsia="Times New Roman" w:hAnsi="Times New Roman" w:cs="Times New Roman"/>
              </w:rPr>
              <w:t>Правилником о категоријама, испитивању и класификацији отпада.</w:t>
            </w:r>
          </w:p>
          <w:p w14:paraId="7358C9E2" w14:textId="77777777" w:rsidR="00B550B1" w:rsidRPr="00B550B1" w:rsidRDefault="00B550B1" w:rsidP="00B5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0B1">
              <w:rPr>
                <w:rFonts w:ascii="Times New Roman" w:eastAsia="Times New Roman" w:hAnsi="Times New Roman" w:cs="Times New Roman"/>
              </w:rPr>
              <w:t>- Одвојено складишти различите врсте отпада који настаје током рада постројења у складу са важећим прописима до предаје лицу које има дозволу за управљање овим врстама отпада, ради крајњег збрињавања.</w:t>
            </w:r>
          </w:p>
          <w:p w14:paraId="3045C748" w14:textId="77777777" w:rsidR="00B550B1" w:rsidRPr="00B550B1" w:rsidRDefault="00B550B1" w:rsidP="00B5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0B1">
              <w:rPr>
                <w:rFonts w:ascii="Times New Roman" w:eastAsia="Times New Roman" w:hAnsi="Times New Roman" w:cs="Times New Roman"/>
              </w:rPr>
              <w:t xml:space="preserve">- Обезбеди примену мера за спречавање мешања различитих врста неопасног отпада и мешање опасног и неопасног отпада. </w:t>
            </w:r>
          </w:p>
          <w:p w14:paraId="7FFAE972" w14:textId="77777777" w:rsidR="00B550B1" w:rsidRPr="00B550B1" w:rsidRDefault="00B550B1" w:rsidP="00B55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50B1">
              <w:rPr>
                <w:rFonts w:ascii="Times New Roman" w:eastAsia="Times New Roman" w:hAnsi="Times New Roman" w:cs="Times New Roman"/>
              </w:rPr>
              <w:t xml:space="preserve">- Обавезује се оператер да отпад наведен у </w:t>
            </w:r>
            <w:r w:rsidRPr="00B550B1">
              <w:rPr>
                <w:rFonts w:ascii="Times New Roman" w:eastAsia="Times New Roman" w:hAnsi="Times New Roman" w:cs="Times New Roman"/>
                <w:lang w:val="ru-RU"/>
              </w:rPr>
              <w:t>тачки</w:t>
            </w:r>
            <w:r w:rsidRPr="00B550B1">
              <w:rPr>
                <w:rFonts w:ascii="Times New Roman" w:eastAsia="Times New Roman" w:hAnsi="Times New Roman" w:cs="Times New Roman"/>
                <w:lang w:val="sr-Latn-RS"/>
              </w:rPr>
              <w:t xml:space="preserve"> I </w:t>
            </w:r>
            <w:r w:rsidRPr="00B550B1">
              <w:rPr>
                <w:rFonts w:ascii="Times New Roman" w:eastAsia="Times New Roman" w:hAnsi="Times New Roman" w:cs="Times New Roman"/>
              </w:rPr>
              <w:t>А.4.2.3. (отпад настао након третмана), преда оператеру који има дозволу за преузимање и крајње збрињавање предметног отпада, издату од надлежног органа за издавање дозвола за управљање отпадом.</w:t>
            </w:r>
          </w:p>
          <w:p w14:paraId="48F81A2C" w14:textId="57DAC7E1" w:rsidR="007D6ABF" w:rsidRPr="00C40599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</w:p>
          <w:p w14:paraId="7110E0F9" w14:textId="77777777" w:rsidR="007D6ABF" w:rsidRPr="00C40599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Превозно средство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  <w:r w:rsidRPr="00C40599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</w:p>
          <w:p w14:paraId="4F437CB2" w14:textId="6B2A8F47" w:rsidR="007D6ABF" w:rsidRPr="00C40599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Мере заштите животне средине и контрола загађивања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  <w:r w:rsidRPr="00C4059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Оператер је у обавези да при обављању делатности третмана-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складиштења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и поновног искоришћења неопасног отпада примени мере заштите утврђене 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Решењем </w:t>
            </w:r>
            <w:r w:rsidR="00337953" w:rsidRPr="00C40599">
              <w:rPr>
                <w:rFonts w:ascii="Times New Roman" w:hAnsi="Times New Roman" w:cs="Times New Roman"/>
              </w:rPr>
              <w:t>501-61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/202</w:t>
            </w:r>
            <w:r w:rsidR="00337953" w:rsidRPr="00C40599">
              <w:rPr>
                <w:rFonts w:ascii="Times New Roman" w:hAnsi="Times New Roman" w:cs="Times New Roman"/>
              </w:rPr>
              <w:t>0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-</w:t>
            </w:r>
            <w:r w:rsidR="00337953" w:rsidRPr="00C40599">
              <w:rPr>
                <w:rFonts w:ascii="Times New Roman" w:hAnsi="Times New Roman" w:cs="Times New Roman"/>
              </w:rPr>
              <w:t>05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 w:rsidR="00337953" w:rsidRPr="00C40599">
              <w:rPr>
                <w:rFonts w:ascii="Times New Roman" w:hAnsi="Times New Roman" w:cs="Times New Roman"/>
              </w:rPr>
              <w:t>20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.</w:t>
            </w:r>
            <w:r w:rsidR="00337953" w:rsidRPr="00C40599">
              <w:rPr>
                <w:rFonts w:ascii="Times New Roman" w:hAnsi="Times New Roman" w:cs="Times New Roman"/>
              </w:rPr>
              <w:t>03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.202</w:t>
            </w:r>
            <w:r w:rsidR="00337953" w:rsidRPr="00C40599">
              <w:rPr>
                <w:rFonts w:ascii="Times New Roman" w:hAnsi="Times New Roman" w:cs="Times New Roman"/>
              </w:rPr>
              <w:t>0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.године, издат</w:t>
            </w:r>
            <w:r w:rsidR="00337953" w:rsidRPr="00C40599">
              <w:rPr>
                <w:rFonts w:ascii="Times New Roman" w:hAnsi="Times New Roman" w:cs="Times New Roman"/>
              </w:rPr>
              <w:t>им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 xml:space="preserve"> од Одељењ</w:t>
            </w:r>
            <w:r w:rsidR="00337953" w:rsidRPr="00C40599">
              <w:rPr>
                <w:rFonts w:ascii="Times New Roman" w:hAnsi="Times New Roman" w:cs="Times New Roman"/>
              </w:rPr>
              <w:t>а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37953" w:rsidRPr="00C40599">
              <w:rPr>
                <w:rFonts w:ascii="Times New Roman" w:hAnsi="Times New Roman" w:cs="Times New Roman"/>
              </w:rPr>
              <w:t>за</w:t>
            </w:r>
            <w:r w:rsidR="00337953" w:rsidRPr="00C4059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337953" w:rsidRPr="00C40599">
              <w:rPr>
                <w:rFonts w:ascii="Times New Roman" w:hAnsi="Times New Roman" w:cs="Times New Roman"/>
              </w:rPr>
              <w:t xml:space="preserve">урбанистичко-комуналне и  имовинско-правне  послове, </w:t>
            </w:r>
            <w:r w:rsidR="00337953" w:rsidRPr="00C40599">
              <w:rPr>
                <w:rFonts w:ascii="Times New Roman" w:hAnsi="Times New Roman" w:cs="Times New Roman"/>
                <w:noProof/>
              </w:rPr>
              <w:t>Градске управе Смедерево</w:t>
            </w:r>
            <w:r w:rsidR="00337953" w:rsidRPr="00C40599">
              <w:rPr>
                <w:rFonts w:ascii="Times New Roman" w:hAnsi="Times New Roman" w:cs="Times New Roman"/>
                <w:noProof/>
                <w:lang w:val="sr-Cyrl-RS"/>
              </w:rPr>
              <w:t xml:space="preserve"> и Решењем број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: 501</w:t>
            </w:r>
            <w:r w:rsidR="00337953" w:rsidRPr="00C40599">
              <w:rPr>
                <w:rFonts w:ascii="Times New Roman" w:hAnsi="Times New Roman" w:cs="Times New Roman"/>
                <w:lang w:val="ru-RU"/>
              </w:rPr>
              <w:t>-</w:t>
            </w:r>
            <w:r w:rsidR="00337953" w:rsidRPr="00C40599">
              <w:rPr>
                <w:rFonts w:ascii="Times New Roman" w:hAnsi="Times New Roman" w:cs="Times New Roman"/>
              </w:rPr>
              <w:t>237/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20</w:t>
            </w:r>
            <w:r w:rsidR="00337953" w:rsidRPr="00C40599">
              <w:rPr>
                <w:rFonts w:ascii="Times New Roman" w:hAnsi="Times New Roman" w:cs="Times New Roman"/>
                <w:lang w:val="sr-Latn-RS"/>
              </w:rPr>
              <w:t>2</w:t>
            </w:r>
            <w:r w:rsidR="00337953" w:rsidRPr="00C40599">
              <w:rPr>
                <w:rFonts w:ascii="Times New Roman" w:hAnsi="Times New Roman" w:cs="Times New Roman"/>
                <w:lang w:val="sr-Cyrl-RS"/>
              </w:rPr>
              <w:t>2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-11</w:t>
            </w:r>
            <w:r w:rsidR="00337953" w:rsidRPr="00C40599">
              <w:rPr>
                <w:rFonts w:ascii="Times New Roman" w:hAnsi="Times New Roman" w:cs="Times New Roman"/>
                <w:lang w:val="sr-Cyrl-RS"/>
              </w:rPr>
              <w:t xml:space="preserve"> од 2</w:t>
            </w:r>
            <w:r w:rsidR="00337953" w:rsidRPr="00C40599">
              <w:rPr>
                <w:rFonts w:ascii="Times New Roman" w:hAnsi="Times New Roman" w:cs="Times New Roman"/>
              </w:rPr>
              <w:t>2</w:t>
            </w:r>
            <w:r w:rsidR="00337953" w:rsidRPr="00C40599">
              <w:rPr>
                <w:rFonts w:ascii="Times New Roman" w:hAnsi="Times New Roman" w:cs="Times New Roman"/>
                <w:lang w:val="sr-Cyrl-RS"/>
              </w:rPr>
              <w:t>.</w:t>
            </w:r>
            <w:r w:rsidR="00337953" w:rsidRPr="00C40599">
              <w:rPr>
                <w:rFonts w:ascii="Times New Roman" w:hAnsi="Times New Roman" w:cs="Times New Roman"/>
              </w:rPr>
              <w:t>09.</w:t>
            </w:r>
            <w:r w:rsidR="00337953" w:rsidRPr="00C40599">
              <w:rPr>
                <w:rFonts w:ascii="Times New Roman" w:hAnsi="Times New Roman" w:cs="Times New Roman"/>
                <w:lang w:val="ru-RU"/>
              </w:rPr>
              <w:t>20</w:t>
            </w:r>
            <w:r w:rsidR="00337953" w:rsidRPr="00C40599">
              <w:rPr>
                <w:rFonts w:ascii="Times New Roman" w:hAnsi="Times New Roman" w:cs="Times New Roman"/>
                <w:lang w:val="sr-Latn-RS"/>
              </w:rPr>
              <w:t>2</w:t>
            </w:r>
            <w:r w:rsidR="00337953" w:rsidRPr="00C40599">
              <w:rPr>
                <w:rFonts w:ascii="Times New Roman" w:hAnsi="Times New Roman" w:cs="Times New Roman"/>
                <w:lang w:val="sr-Cyrl-RS"/>
              </w:rPr>
              <w:t>2</w:t>
            </w:r>
            <w:r w:rsidR="00337953" w:rsidRPr="00C40599">
              <w:rPr>
                <w:rFonts w:ascii="Times New Roman" w:hAnsi="Times New Roman" w:cs="Times New Roman"/>
                <w:lang w:val="sr-Cyrl-CS"/>
              </w:rPr>
              <w:t>. године,</w:t>
            </w:r>
            <w:r w:rsidR="00337953" w:rsidRPr="00C40599">
              <w:rPr>
                <w:lang w:val="sr-Cyrl-CS"/>
              </w:rPr>
              <w:t xml:space="preserve"> 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Спречавње удеса и одговор на удес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 У случају удесних ситуација (пожар) поступа се по П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рограму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заштите од 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пожара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који је приложен уз захтев за издавање дозволе. </w:t>
            </w:r>
          </w:p>
          <w:p w14:paraId="6B139F04" w14:textId="77777777" w:rsidR="007D6ABF" w:rsidRPr="00C40599" w:rsidRDefault="007D6ABF" w:rsidP="007D6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Мере у случају коначног престанка рада постројења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:</w:t>
            </w:r>
            <w:r w:rsidRPr="00C40599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 xml:space="preserve"> 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поступати у складу са  дефинисаним планом на основу донетог Плана затварања постројења.</w:t>
            </w:r>
          </w:p>
          <w:p w14:paraId="1E89E4FA" w14:textId="5D92EB57" w:rsidR="007D6ABF" w:rsidRPr="00B4696B" w:rsidRDefault="007D6ABF" w:rsidP="00B4696B">
            <w:pPr>
              <w:tabs>
                <w:tab w:val="left" w:pos="90"/>
                <w:tab w:val="left" w:pos="720"/>
                <w:tab w:val="left" w:pos="810"/>
              </w:tabs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C40599">
              <w:rPr>
                <w:rFonts w:ascii="Times New Roman" w:eastAsia="Times New Roman" w:hAnsi="Times New Roman" w:cs="Times New Roman"/>
                <w:color w:val="000000"/>
                <w:u w:val="single"/>
                <w:lang w:val="sr-Cyrl-CS"/>
              </w:rPr>
              <w:t>Извештавање</w:t>
            </w:r>
            <w:r w:rsidRPr="00C4059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:</w:t>
            </w:r>
            <w:r w:rsidRPr="00C4059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r w:rsidR="00337953" w:rsidRPr="00C40599">
              <w:rPr>
                <w:rFonts w:ascii="Times New Roman" w:eastAsia="Calibri" w:hAnsi="Times New Roman" w:cs="Times New Roman"/>
                <w:lang w:val="sr-Cyrl-CS"/>
              </w:rPr>
              <w:t>Обавезује се оператер да се придржава прописане динамике извештавања према надлежним органима и институцијама у складу са Законом о управљању отпадом и посебним прописима.</w:t>
            </w:r>
            <w:r w:rsidR="00337953" w:rsidRPr="00337953">
              <w:rPr>
                <w:rFonts w:ascii="Times New Roman" w:eastAsia="Calibri" w:hAnsi="Times New Roman" w:cs="Times New Roman"/>
                <w:lang w:val="sr-Cyrl-CS"/>
              </w:rPr>
              <w:t>Оператер је дужан да приликом преузимања предметног неопасног отпада ради складиштења и третмана, попуњава Документ о кретању отпада у складу са Правилником о обрасцу Документа о кретању отпада („Службени гласник РС”, број 114/13) и упутству за његово попуњавање и исти чува најмање две године.</w:t>
            </w:r>
          </w:p>
        </w:tc>
      </w:tr>
      <w:tr w:rsidR="007D6ABF" w:rsidRPr="007D6ABF" w14:paraId="053E7792" w14:textId="77777777" w:rsidTr="00734511">
        <w:tc>
          <w:tcPr>
            <w:tcW w:w="468" w:type="dxa"/>
          </w:tcPr>
          <w:p w14:paraId="55169966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lastRenderedPageBreak/>
              <w:t>11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14:paraId="5F07B1E6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  <w:p w14:paraId="4540A836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3761F845" w14:textId="77777777" w:rsidR="00A369E9" w:rsidRPr="00A369E9" w:rsidRDefault="007D6ABF" w:rsidP="00A3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A369E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 xml:space="preserve">Промене: </w:t>
            </w:r>
            <w:r w:rsidR="00337953" w:rsidRPr="00A369E9">
              <w:rPr>
                <w:rFonts w:ascii="Times New Roman" w:hAnsi="Times New Roman" w:cs="Times New Roman"/>
              </w:rPr>
              <w:t xml:space="preserve"> </w:t>
            </w:r>
          </w:p>
          <w:p w14:paraId="395899A1" w14:textId="0DD2D0FB" w:rsidR="00A369E9" w:rsidRPr="00A369E9" w:rsidRDefault="00D6585F" w:rsidP="00A3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A369E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а) измена дозволе </w:t>
            </w:r>
            <w:r w:rsidR="00A369E9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 </w:t>
            </w:r>
            <w:r w:rsidR="00A369E9" w:rsidRPr="00B4696B">
              <w:rPr>
                <w:rFonts w:ascii="Times New Roman" w:hAnsi="Times New Roman" w:cs="Times New Roman"/>
                <w:lang w:val="sr-Cyrl-RS"/>
              </w:rPr>
              <w:t xml:space="preserve">Решење број 382-12/2024-11 од </w:t>
            </w:r>
            <w:r w:rsidR="00B4696B" w:rsidRPr="00B4696B">
              <w:rPr>
                <w:rFonts w:ascii="Times New Roman" w:hAnsi="Times New Roman" w:cs="Times New Roman"/>
                <w:lang w:val="sr-Cyrl-RS"/>
              </w:rPr>
              <w:t>27.8.2024.године</w:t>
            </w:r>
          </w:p>
          <w:p w14:paraId="257B4623" w14:textId="619DE6F1" w:rsidR="007D6ABF" w:rsidRPr="00A369E9" w:rsidRDefault="007D6ABF" w:rsidP="00A369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A369E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б) одузимањ</w:t>
            </w:r>
            <w:r w:rsidRPr="00A369E9">
              <w:rPr>
                <w:rFonts w:ascii="Times New Roman" w:hAnsi="Times New Roman" w:cs="Times New Roman"/>
                <w:b/>
                <w:color w:val="000000"/>
                <w:lang w:val="sr-Cyrl-RS"/>
              </w:rPr>
              <w:t>е</w:t>
            </w:r>
            <w:r w:rsidRPr="00A369E9">
              <w:rPr>
                <w:rFonts w:ascii="Times New Roman" w:hAnsi="Times New Roman" w:cs="Times New Roman"/>
                <w:b/>
                <w:color w:val="000000"/>
                <w:lang w:val="sr-Cyrl-CS"/>
              </w:rPr>
              <w:t xml:space="preserve"> дозволе</w:t>
            </w:r>
          </w:p>
        </w:tc>
      </w:tr>
      <w:tr w:rsidR="007D6ABF" w:rsidRPr="007D6ABF" w14:paraId="15AE892E" w14:textId="77777777" w:rsidTr="00734511">
        <w:tc>
          <w:tcPr>
            <w:tcW w:w="468" w:type="dxa"/>
          </w:tcPr>
          <w:p w14:paraId="487DE11F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1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  <w:p w14:paraId="20324E3C" w14:textId="77777777" w:rsidR="007D6ABF" w:rsidRPr="007D6ABF" w:rsidRDefault="007D6ABF" w:rsidP="007D6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</w:p>
        </w:tc>
        <w:tc>
          <w:tcPr>
            <w:tcW w:w="9607" w:type="dxa"/>
            <w:gridSpan w:val="2"/>
          </w:tcPr>
          <w:p w14:paraId="0CB0256C" w14:textId="77777777" w:rsidR="00B4696B" w:rsidRPr="00B4696B" w:rsidRDefault="007D6ABF" w:rsidP="00B4696B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7D6ABF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Н</w:t>
            </w:r>
            <w:r w:rsidRPr="007D6ABF">
              <w:rPr>
                <w:rFonts w:ascii="Times New Roman" w:eastAsia="Times New Roman" w:hAnsi="Times New Roman" w:cs="Times New Roman"/>
                <w:b/>
                <w:color w:val="000000"/>
              </w:rPr>
              <w:t>апомене</w:t>
            </w:r>
            <w:r w:rsidR="00B4696B"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  <w:t xml:space="preserve">: </w:t>
            </w:r>
            <w:r w:rsidR="00B4696B" w:rsidRPr="00B4696B">
              <w:rPr>
                <w:rFonts w:ascii="Times New Roman" w:eastAsia="Times New Roman" w:hAnsi="Times New Roman" w:cs="Times New Roman"/>
              </w:rPr>
              <w:t>Доношењем овог Решења престаје да важи решење о издавању дозволе за третман-складиштење и поновно искоришћење неопасног отпада број 501-119/2020-05 од 18.08.2020. године као и решење о измени решења о издавању дозволе за третман-складиштење и поновно искоришћење неопасног отпада број 382-15</w:t>
            </w:r>
            <w:r w:rsidR="00B4696B" w:rsidRPr="00B4696B">
              <w:rPr>
                <w:rFonts w:ascii="Times New Roman" w:eastAsia="Times New Roman" w:hAnsi="Times New Roman" w:cs="Times New Roman"/>
                <w:lang w:val="en-GB"/>
              </w:rPr>
              <w:t>/202</w:t>
            </w:r>
            <w:r w:rsidR="00B4696B" w:rsidRPr="00B4696B">
              <w:rPr>
                <w:rFonts w:ascii="Times New Roman" w:eastAsia="Times New Roman" w:hAnsi="Times New Roman" w:cs="Times New Roman"/>
              </w:rPr>
              <w:t>3</w:t>
            </w:r>
            <w:r w:rsidR="00B4696B" w:rsidRPr="00B4696B">
              <w:rPr>
                <w:rFonts w:ascii="Times New Roman" w:eastAsia="Times New Roman" w:hAnsi="Times New Roman" w:cs="Times New Roman"/>
                <w:lang w:val="en-GB"/>
              </w:rPr>
              <w:t xml:space="preserve">-11 </w:t>
            </w:r>
            <w:r w:rsidR="00B4696B" w:rsidRPr="00B4696B">
              <w:rPr>
                <w:rFonts w:ascii="Times New Roman" w:eastAsia="Times New Roman" w:hAnsi="Times New Roman" w:cs="Times New Roman"/>
              </w:rPr>
              <w:t>од 01.11.2023.</w:t>
            </w:r>
            <w:r w:rsidR="00B4696B" w:rsidRPr="00B4696B">
              <w:rPr>
                <w:rFonts w:ascii="Times New Roman" w:eastAsia="Times New Roman" w:hAnsi="Times New Roman" w:cs="Times New Roman"/>
                <w:lang w:val="sr-Cyrl-RS"/>
              </w:rPr>
              <w:t>године.</w:t>
            </w:r>
          </w:p>
          <w:p w14:paraId="4B9B08D4" w14:textId="5C986877" w:rsidR="007D6ABF" w:rsidRPr="007D6ABF" w:rsidRDefault="007D6ABF" w:rsidP="007D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</w:tr>
    </w:tbl>
    <w:p w14:paraId="21151412" w14:textId="77777777" w:rsidR="00B4696B" w:rsidRDefault="00B4696B" w:rsidP="00B46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sr-Cyrl-CS"/>
        </w:rPr>
      </w:pPr>
    </w:p>
    <w:p w14:paraId="0714595C" w14:textId="6BA7D7F7" w:rsidR="00B4696B" w:rsidRPr="00B4696B" w:rsidRDefault="00B4696B" w:rsidP="00B46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sr-Cyrl-CS"/>
        </w:rPr>
      </w:pPr>
      <w:r w:rsidRPr="00B4696B">
        <w:rPr>
          <w:rFonts w:ascii="Times New Roman" w:eastAsia="Times New Roman" w:hAnsi="Times New Roman" w:cs="Times New Roman"/>
          <w:color w:val="000000"/>
          <w:lang w:val="sr-Cyrl-CS"/>
        </w:rPr>
        <w:t>Име и презиме овлашћеног лица</w:t>
      </w:r>
    </w:p>
    <w:p w14:paraId="738FE1EC" w14:textId="703BED00" w:rsidR="003C7208" w:rsidRPr="00846DB9" w:rsidRDefault="00B4696B" w:rsidP="00E341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4696B">
        <w:rPr>
          <w:rFonts w:ascii="Times New Roman" w:eastAsia="Times New Roman" w:hAnsi="Times New Roman" w:cs="Times New Roman"/>
          <w:color w:val="000000"/>
          <w:lang w:val="sr-Cyrl-CS"/>
        </w:rPr>
        <w:t>_____________________________</w:t>
      </w:r>
    </w:p>
    <w:sectPr w:rsidR="003C7208" w:rsidRPr="00846DB9" w:rsidSect="00CE3BD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667644"/>
    <w:lvl w:ilvl="0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4">
      <w:start w:val="1"/>
      <w:numFmt w:val="bullet"/>
      <w:lvlText w:val="-"/>
      <w:lvlJc w:val="left"/>
      <w:pPr>
        <w:tabs>
          <w:tab w:val="num" w:pos="8991"/>
        </w:tabs>
      </w:pPr>
      <w:rPr>
        <w:rFonts w:ascii="Verdana" w:hAnsi="Verdana"/>
        <w:color w:val="000000"/>
        <w:sz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8991"/>
        </w:tabs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22"/>
      </w:rPr>
    </w:lvl>
  </w:abstractNum>
  <w:abstractNum w:abstractNumId="2" w15:restartNumberingAfterBreak="0">
    <w:nsid w:val="00000006"/>
    <w:multiLevelType w:val="singleLevel"/>
    <w:tmpl w:val="00000006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2"/>
      </w:rPr>
    </w:lvl>
  </w:abstractNum>
  <w:abstractNum w:abstractNumId="3" w15:restartNumberingAfterBreak="0">
    <w:nsid w:val="01183764"/>
    <w:multiLevelType w:val="hybridMultilevel"/>
    <w:tmpl w:val="D6C269E6"/>
    <w:lvl w:ilvl="0" w:tplc="EEAA9E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3957FF"/>
    <w:multiLevelType w:val="hybridMultilevel"/>
    <w:tmpl w:val="9D06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21F7"/>
    <w:multiLevelType w:val="hybridMultilevel"/>
    <w:tmpl w:val="496E79A8"/>
    <w:lvl w:ilvl="0" w:tplc="589816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A503D"/>
    <w:multiLevelType w:val="hybridMultilevel"/>
    <w:tmpl w:val="ADDECA1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F6634E"/>
    <w:multiLevelType w:val="hybridMultilevel"/>
    <w:tmpl w:val="9A1EF6F4"/>
    <w:lvl w:ilvl="0" w:tplc="BEF2E6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6F52"/>
    <w:multiLevelType w:val="hybridMultilevel"/>
    <w:tmpl w:val="BA72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EB3"/>
    <w:multiLevelType w:val="hybridMultilevel"/>
    <w:tmpl w:val="221E37E4"/>
    <w:lvl w:ilvl="0" w:tplc="0A164FC2">
      <w:start w:val="2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B342D9"/>
    <w:multiLevelType w:val="hybridMultilevel"/>
    <w:tmpl w:val="44B07CB0"/>
    <w:lvl w:ilvl="0" w:tplc="50681F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F3DB6"/>
    <w:multiLevelType w:val="hybridMultilevel"/>
    <w:tmpl w:val="3CF6F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D4FA2"/>
    <w:multiLevelType w:val="hybridMultilevel"/>
    <w:tmpl w:val="4B44C144"/>
    <w:lvl w:ilvl="0" w:tplc="5EC6392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1086"/>
    <w:multiLevelType w:val="hybridMultilevel"/>
    <w:tmpl w:val="AA62082E"/>
    <w:lvl w:ilvl="0" w:tplc="13A85CE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E650209"/>
    <w:multiLevelType w:val="hybridMultilevel"/>
    <w:tmpl w:val="E81E6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10849"/>
    <w:multiLevelType w:val="hybridMultilevel"/>
    <w:tmpl w:val="107241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BA16011"/>
    <w:multiLevelType w:val="multilevel"/>
    <w:tmpl w:val="464AF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5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DF35F11"/>
    <w:multiLevelType w:val="hybridMultilevel"/>
    <w:tmpl w:val="0BA63AE6"/>
    <w:lvl w:ilvl="0" w:tplc="EE1AE91C">
      <w:start w:val="2"/>
      <w:numFmt w:val="decimalZero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CE3322"/>
    <w:multiLevelType w:val="hybridMultilevel"/>
    <w:tmpl w:val="05643ECA"/>
    <w:lvl w:ilvl="0" w:tplc="5CE4FC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3132C"/>
    <w:multiLevelType w:val="hybridMultilevel"/>
    <w:tmpl w:val="5EA09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E67E7"/>
    <w:multiLevelType w:val="hybridMultilevel"/>
    <w:tmpl w:val="943E97C2"/>
    <w:lvl w:ilvl="0" w:tplc="93EE90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2E6BB4"/>
    <w:multiLevelType w:val="hybridMultilevel"/>
    <w:tmpl w:val="68806D46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443E3D88"/>
    <w:multiLevelType w:val="hybridMultilevel"/>
    <w:tmpl w:val="7A6E6DE0"/>
    <w:lvl w:ilvl="0" w:tplc="B2A04E02">
      <w:start w:val="1"/>
      <w:numFmt w:val="upperRoman"/>
      <w:lvlText w:val="%1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F86390"/>
    <w:multiLevelType w:val="hybridMultilevel"/>
    <w:tmpl w:val="15E68554"/>
    <w:lvl w:ilvl="0" w:tplc="24680C5A">
      <w:numFmt w:val="bullet"/>
      <w:lvlText w:val="-"/>
      <w:lvlJc w:val="left"/>
      <w:pPr>
        <w:tabs>
          <w:tab w:val="num" w:pos="627"/>
        </w:tabs>
        <w:ind w:left="627" w:hanging="360"/>
      </w:pPr>
      <w:rPr>
        <w:rFonts w:ascii="Times New Roman" w:eastAsia="Symbo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7"/>
        </w:tabs>
        <w:ind w:left="1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7"/>
        </w:tabs>
        <w:ind w:left="2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7"/>
        </w:tabs>
        <w:ind w:left="2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7"/>
        </w:tabs>
        <w:ind w:left="3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7"/>
        </w:tabs>
        <w:ind w:left="4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7"/>
        </w:tabs>
        <w:ind w:left="4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7"/>
        </w:tabs>
        <w:ind w:left="5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7"/>
        </w:tabs>
        <w:ind w:left="6387" w:hanging="360"/>
      </w:pPr>
      <w:rPr>
        <w:rFonts w:ascii="Wingdings" w:hAnsi="Wingdings" w:hint="default"/>
      </w:rPr>
    </w:lvl>
  </w:abstractNum>
  <w:abstractNum w:abstractNumId="24" w15:restartNumberingAfterBreak="0">
    <w:nsid w:val="47276813"/>
    <w:multiLevelType w:val="hybridMultilevel"/>
    <w:tmpl w:val="40A20B36"/>
    <w:lvl w:ilvl="0" w:tplc="9DA41F12">
      <w:start w:val="1"/>
      <w:numFmt w:val="bullet"/>
      <w:lvlText w:val=""/>
      <w:lvlJc w:val="left"/>
      <w:pPr>
        <w:tabs>
          <w:tab w:val="num" w:pos="207"/>
        </w:tabs>
        <w:ind w:left="207" w:hanging="207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770D9"/>
    <w:multiLevelType w:val="hybridMultilevel"/>
    <w:tmpl w:val="0ADE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03881"/>
    <w:multiLevelType w:val="hybridMultilevel"/>
    <w:tmpl w:val="FDF8CA62"/>
    <w:lvl w:ilvl="0" w:tplc="CC324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9E15B0"/>
    <w:multiLevelType w:val="hybridMultilevel"/>
    <w:tmpl w:val="5F8CE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D291D"/>
    <w:multiLevelType w:val="hybridMultilevel"/>
    <w:tmpl w:val="D9449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2EA"/>
    <w:multiLevelType w:val="hybridMultilevel"/>
    <w:tmpl w:val="50705DA6"/>
    <w:lvl w:ilvl="0" w:tplc="014AAB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DB2A56"/>
    <w:multiLevelType w:val="hybridMultilevel"/>
    <w:tmpl w:val="FFE826F8"/>
    <w:lvl w:ilvl="0" w:tplc="5276DF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6D6D2B"/>
    <w:multiLevelType w:val="hybridMultilevel"/>
    <w:tmpl w:val="9AF8B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4073D"/>
    <w:multiLevelType w:val="hybridMultilevel"/>
    <w:tmpl w:val="9C20211C"/>
    <w:lvl w:ilvl="0" w:tplc="2DDCA014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3" w15:restartNumberingAfterBreak="0">
    <w:nsid w:val="56B9333B"/>
    <w:multiLevelType w:val="hybridMultilevel"/>
    <w:tmpl w:val="5A84E2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B71F20"/>
    <w:multiLevelType w:val="hybridMultilevel"/>
    <w:tmpl w:val="7A52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0C2B02"/>
    <w:multiLevelType w:val="hybridMultilevel"/>
    <w:tmpl w:val="84E603F6"/>
    <w:lvl w:ilvl="0" w:tplc="01485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C1EAE"/>
    <w:multiLevelType w:val="hybridMultilevel"/>
    <w:tmpl w:val="4D620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BF05C7"/>
    <w:multiLevelType w:val="hybridMultilevel"/>
    <w:tmpl w:val="0706EBC2"/>
    <w:lvl w:ilvl="0" w:tplc="7AF20BD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C584982"/>
    <w:multiLevelType w:val="hybridMultilevel"/>
    <w:tmpl w:val="C4E2A114"/>
    <w:lvl w:ilvl="0" w:tplc="E1CA8A4A">
      <w:start w:val="5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E41605"/>
    <w:multiLevelType w:val="hybridMultilevel"/>
    <w:tmpl w:val="5B2644AC"/>
    <w:lvl w:ilvl="0" w:tplc="83EC751E">
      <w:start w:val="1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F96323"/>
    <w:multiLevelType w:val="hybridMultilevel"/>
    <w:tmpl w:val="E7A4332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1" w15:restartNumberingAfterBreak="0">
    <w:nsid w:val="7BD90C69"/>
    <w:multiLevelType w:val="multilevel"/>
    <w:tmpl w:val="8166AAA2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C174617"/>
    <w:multiLevelType w:val="multilevel"/>
    <w:tmpl w:val="2D06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AC0D14"/>
    <w:multiLevelType w:val="hybridMultilevel"/>
    <w:tmpl w:val="D5A49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61D05"/>
    <w:multiLevelType w:val="hybridMultilevel"/>
    <w:tmpl w:val="1D70B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27FEC"/>
    <w:multiLevelType w:val="hybridMultilevel"/>
    <w:tmpl w:val="0B30B45A"/>
    <w:lvl w:ilvl="0" w:tplc="465A7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8023155">
    <w:abstractNumId w:val="36"/>
  </w:num>
  <w:num w:numId="2" w16cid:durableId="561671072">
    <w:abstractNumId w:val="19"/>
  </w:num>
  <w:num w:numId="3" w16cid:durableId="518354458">
    <w:abstractNumId w:val="20"/>
  </w:num>
  <w:num w:numId="4" w16cid:durableId="2058701937">
    <w:abstractNumId w:val="40"/>
  </w:num>
  <w:num w:numId="5" w16cid:durableId="607389969">
    <w:abstractNumId w:val="38"/>
  </w:num>
  <w:num w:numId="6" w16cid:durableId="1762793322">
    <w:abstractNumId w:val="39"/>
  </w:num>
  <w:num w:numId="7" w16cid:durableId="1081220977">
    <w:abstractNumId w:val="9"/>
  </w:num>
  <w:num w:numId="8" w16cid:durableId="484860904">
    <w:abstractNumId w:val="15"/>
  </w:num>
  <w:num w:numId="9" w16cid:durableId="1912423760">
    <w:abstractNumId w:val="10"/>
  </w:num>
  <w:num w:numId="10" w16cid:durableId="1370450896">
    <w:abstractNumId w:val="33"/>
  </w:num>
  <w:num w:numId="11" w16cid:durableId="104664471">
    <w:abstractNumId w:val="34"/>
  </w:num>
  <w:num w:numId="12" w16cid:durableId="1541356641">
    <w:abstractNumId w:val="18"/>
  </w:num>
  <w:num w:numId="13" w16cid:durableId="1779131634">
    <w:abstractNumId w:val="24"/>
  </w:num>
  <w:num w:numId="14" w16cid:durableId="1093861947">
    <w:abstractNumId w:val="3"/>
  </w:num>
  <w:num w:numId="15" w16cid:durableId="1540319588">
    <w:abstractNumId w:val="35"/>
  </w:num>
  <w:num w:numId="16" w16cid:durableId="245768320">
    <w:abstractNumId w:val="13"/>
  </w:num>
  <w:num w:numId="17" w16cid:durableId="1825317109">
    <w:abstractNumId w:val="23"/>
  </w:num>
  <w:num w:numId="18" w16cid:durableId="1228541163">
    <w:abstractNumId w:val="30"/>
  </w:num>
  <w:num w:numId="19" w16cid:durableId="743260458">
    <w:abstractNumId w:val="31"/>
  </w:num>
  <w:num w:numId="20" w16cid:durableId="1761877482">
    <w:abstractNumId w:val="11"/>
  </w:num>
  <w:num w:numId="21" w16cid:durableId="632175337">
    <w:abstractNumId w:val="32"/>
  </w:num>
  <w:num w:numId="22" w16cid:durableId="278729759">
    <w:abstractNumId w:val="21"/>
  </w:num>
  <w:num w:numId="23" w16cid:durableId="420180385">
    <w:abstractNumId w:val="12"/>
  </w:num>
  <w:num w:numId="24" w16cid:durableId="143355338">
    <w:abstractNumId w:val="44"/>
  </w:num>
  <w:num w:numId="25" w16cid:durableId="246767733">
    <w:abstractNumId w:val="28"/>
  </w:num>
  <w:num w:numId="26" w16cid:durableId="879587247">
    <w:abstractNumId w:val="27"/>
  </w:num>
  <w:num w:numId="27" w16cid:durableId="196771294">
    <w:abstractNumId w:val="6"/>
  </w:num>
  <w:num w:numId="28" w16cid:durableId="545873547">
    <w:abstractNumId w:val="41"/>
  </w:num>
  <w:num w:numId="29" w16cid:durableId="1479569643">
    <w:abstractNumId w:val="37"/>
  </w:num>
  <w:num w:numId="30" w16cid:durableId="727656487">
    <w:abstractNumId w:val="17"/>
  </w:num>
  <w:num w:numId="31" w16cid:durableId="1296833895">
    <w:abstractNumId w:val="16"/>
  </w:num>
  <w:num w:numId="32" w16cid:durableId="1689136249">
    <w:abstractNumId w:val="45"/>
  </w:num>
  <w:num w:numId="33" w16cid:durableId="1673601073">
    <w:abstractNumId w:val="29"/>
  </w:num>
  <w:num w:numId="34" w16cid:durableId="1113328239">
    <w:abstractNumId w:val="22"/>
  </w:num>
  <w:num w:numId="35" w16cid:durableId="780875905">
    <w:abstractNumId w:val="5"/>
  </w:num>
  <w:num w:numId="36" w16cid:durableId="708073271">
    <w:abstractNumId w:val="2"/>
  </w:num>
  <w:num w:numId="37" w16cid:durableId="888960688">
    <w:abstractNumId w:val="7"/>
  </w:num>
  <w:num w:numId="38" w16cid:durableId="166487021">
    <w:abstractNumId w:val="1"/>
  </w:num>
  <w:num w:numId="39" w16cid:durableId="1768228565">
    <w:abstractNumId w:val="26"/>
  </w:num>
  <w:num w:numId="40" w16cid:durableId="73163941">
    <w:abstractNumId w:val="0"/>
  </w:num>
  <w:num w:numId="41" w16cid:durableId="378437036">
    <w:abstractNumId w:val="4"/>
  </w:num>
  <w:num w:numId="42" w16cid:durableId="17629532">
    <w:abstractNumId w:val="42"/>
  </w:num>
  <w:num w:numId="43" w16cid:durableId="1366951937">
    <w:abstractNumId w:val="14"/>
  </w:num>
  <w:num w:numId="44" w16cid:durableId="141313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29341952">
    <w:abstractNumId w:val="8"/>
  </w:num>
  <w:num w:numId="46" w16cid:durableId="1438525158">
    <w:abstractNumId w:val="43"/>
  </w:num>
  <w:num w:numId="47" w16cid:durableId="4984272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BF"/>
    <w:rsid w:val="00014AA9"/>
    <w:rsid w:val="000B5FED"/>
    <w:rsid w:val="00183560"/>
    <w:rsid w:val="001B3E3B"/>
    <w:rsid w:val="00337953"/>
    <w:rsid w:val="003B7C33"/>
    <w:rsid w:val="003C7208"/>
    <w:rsid w:val="00431D84"/>
    <w:rsid w:val="00455D4C"/>
    <w:rsid w:val="004F50A8"/>
    <w:rsid w:val="00590910"/>
    <w:rsid w:val="00630499"/>
    <w:rsid w:val="00713D90"/>
    <w:rsid w:val="00734511"/>
    <w:rsid w:val="0074670A"/>
    <w:rsid w:val="007D2C03"/>
    <w:rsid w:val="007D6ABF"/>
    <w:rsid w:val="00846DB9"/>
    <w:rsid w:val="008733B4"/>
    <w:rsid w:val="008F06D9"/>
    <w:rsid w:val="00A369E9"/>
    <w:rsid w:val="00A73A5E"/>
    <w:rsid w:val="00AD7ABB"/>
    <w:rsid w:val="00B37ECA"/>
    <w:rsid w:val="00B4696B"/>
    <w:rsid w:val="00B550B1"/>
    <w:rsid w:val="00C02D64"/>
    <w:rsid w:val="00C40599"/>
    <w:rsid w:val="00CE3BD7"/>
    <w:rsid w:val="00CE68E4"/>
    <w:rsid w:val="00D6585F"/>
    <w:rsid w:val="00E3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96AA7"/>
  <w15:chartTrackingRefBased/>
  <w15:docId w15:val="{F9405902-84E3-4465-A220-6CB1A81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AB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7D6ABF"/>
  </w:style>
  <w:style w:type="table" w:styleId="TableGrid">
    <w:name w:val="Table Grid"/>
    <w:basedOn w:val="TableNormal"/>
    <w:rsid w:val="007D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AB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Cyrl-CS" w:eastAsia="x-none"/>
    </w:rPr>
  </w:style>
  <w:style w:type="character" w:customStyle="1" w:styleId="BalloonTextChar">
    <w:name w:val="Balloon Text Char"/>
    <w:basedOn w:val="DefaultParagraphFont"/>
    <w:link w:val="BalloonText"/>
    <w:rsid w:val="007D6ABF"/>
    <w:rPr>
      <w:rFonts w:ascii="Tahoma" w:eastAsia="Times New Roman" w:hAnsi="Tahoma" w:cs="Times New Roman"/>
      <w:sz w:val="16"/>
      <w:szCs w:val="16"/>
      <w:lang w:val="sr-Cyrl-CS" w:eastAsia="x-none"/>
    </w:rPr>
  </w:style>
  <w:style w:type="paragraph" w:styleId="NormalWeb">
    <w:name w:val="Normal (Web)"/>
    <w:basedOn w:val="Normal"/>
    <w:rsid w:val="007D6AB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D6ABF"/>
    <w:rPr>
      <w:b/>
      <w:bCs/>
    </w:rPr>
  </w:style>
  <w:style w:type="paragraph" w:styleId="Header">
    <w:name w:val="header"/>
    <w:basedOn w:val="Normal"/>
    <w:link w:val="HeaderChar"/>
    <w:rsid w:val="007D6AB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D6AB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D6ABF"/>
  </w:style>
  <w:style w:type="paragraph" w:customStyle="1" w:styleId="Char">
    <w:name w:val="Char"/>
    <w:basedOn w:val="Normal"/>
    <w:rsid w:val="007D6AB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0">
    <w:name w:val="Char"/>
    <w:basedOn w:val="Normal"/>
    <w:rsid w:val="007D6ABF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D6ABF"/>
    <w:pPr>
      <w:autoSpaceDE w:val="0"/>
      <w:autoSpaceDN w:val="0"/>
      <w:adjustRightInd w:val="0"/>
      <w:spacing w:after="0" w:line="240" w:lineRule="auto"/>
    </w:pPr>
    <w:rPr>
      <w:rFonts w:ascii="Swis721 LtCn BT" w:eastAsia="Times New Roman" w:hAnsi="Swis721 LtCn BT" w:cs="Swis721 LtCn BT"/>
      <w:color w:val="000000"/>
      <w:sz w:val="24"/>
      <w:szCs w:val="24"/>
    </w:rPr>
  </w:style>
  <w:style w:type="paragraph" w:styleId="NoSpacing">
    <w:name w:val="No Spacing"/>
    <w:uiPriority w:val="1"/>
    <w:qFormat/>
    <w:rsid w:val="007D6AB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pellingerror">
    <w:name w:val="spellingerror"/>
    <w:basedOn w:val="DefaultParagraphFont"/>
    <w:rsid w:val="007D6ABF"/>
  </w:style>
  <w:style w:type="character" w:customStyle="1" w:styleId="normaltextrun">
    <w:name w:val="normaltextrun"/>
    <w:basedOn w:val="DefaultParagraphFont"/>
    <w:rsid w:val="007D6ABF"/>
  </w:style>
  <w:style w:type="character" w:customStyle="1" w:styleId="highlight">
    <w:name w:val="highlight"/>
    <w:basedOn w:val="DefaultParagraphFont"/>
    <w:rsid w:val="007D6ABF"/>
  </w:style>
  <w:style w:type="character" w:customStyle="1" w:styleId="rvts1">
    <w:name w:val="rvts1"/>
    <w:basedOn w:val="DefaultParagraphFont"/>
    <w:rsid w:val="007D6ABF"/>
  </w:style>
  <w:style w:type="character" w:customStyle="1" w:styleId="rvts10">
    <w:name w:val="rvts10"/>
    <w:rsid w:val="007D6ABF"/>
    <w:rPr>
      <w:color w:val="000000"/>
      <w:sz w:val="22"/>
      <w:szCs w:val="22"/>
    </w:rPr>
  </w:style>
  <w:style w:type="paragraph" w:styleId="Footer">
    <w:name w:val="footer"/>
    <w:basedOn w:val="Normal"/>
    <w:link w:val="FooterChar"/>
    <w:rsid w:val="007D6AB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7D6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slovpropisa1">
    <w:name w:val="naslovpropisa1"/>
    <w:basedOn w:val="DefaultParagraphFont"/>
    <w:rsid w:val="007D6ABF"/>
  </w:style>
  <w:style w:type="character" w:customStyle="1" w:styleId="naslovpropisa1a">
    <w:name w:val="naslovpropisa1a"/>
    <w:basedOn w:val="DefaultParagraphFont"/>
    <w:rsid w:val="007D6ABF"/>
  </w:style>
  <w:style w:type="paragraph" w:customStyle="1" w:styleId="podnaslovpropisa">
    <w:name w:val="podnaslovpropisa"/>
    <w:basedOn w:val="Normal"/>
    <w:rsid w:val="007D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-paragraph">
    <w:name w:val="basic-paragraph"/>
    <w:basedOn w:val="Normal"/>
    <w:rsid w:val="007D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6ABF"/>
    <w:pPr>
      <w:suppressAutoHyphens/>
      <w:spacing w:before="120" w:after="120" w:line="240" w:lineRule="auto"/>
      <w:ind w:left="720"/>
      <w:jc w:val="both"/>
    </w:pPr>
    <w:rPr>
      <w:rFonts w:ascii="Calibri" w:eastAsia="Times New Roman" w:hAnsi="Calibri" w:cs="Arial"/>
      <w:lang w:eastAsia="ar-SA"/>
    </w:rPr>
  </w:style>
  <w:style w:type="paragraph" w:customStyle="1" w:styleId="msonormal0">
    <w:name w:val="msonormal"/>
    <w:basedOn w:val="Normal"/>
    <w:semiHidden/>
    <w:rsid w:val="007D6ABF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7D6ABF"/>
  </w:style>
  <w:style w:type="table" w:customStyle="1" w:styleId="TableGrid1">
    <w:name w:val="Table Grid1"/>
    <w:basedOn w:val="TableNormal"/>
    <w:next w:val="TableGrid"/>
    <w:rsid w:val="007D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7197-94FB-4D48-92C1-10534C0B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Krčum</dc:creator>
  <cp:keywords/>
  <dc:description/>
  <cp:lastModifiedBy>Svetlana Ilic</cp:lastModifiedBy>
  <cp:revision>13</cp:revision>
  <cp:lastPrinted>2024-08-28T07:31:00Z</cp:lastPrinted>
  <dcterms:created xsi:type="dcterms:W3CDTF">2022-01-04T14:35:00Z</dcterms:created>
  <dcterms:modified xsi:type="dcterms:W3CDTF">2024-08-28T10:02:00Z</dcterms:modified>
</cp:coreProperties>
</file>